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177" w:rsidRPr="00BF5535" w:rsidRDefault="009C58B3" w:rsidP="00F42177">
      <w:pPr>
        <w:keepNext/>
        <w:keepLines/>
        <w:rPr>
          <w:rFonts w:ascii="Arial" w:hAnsi="Arial" w:cs="Arial"/>
          <w:b/>
          <w:bCs/>
          <w:color w:val="D31145"/>
          <w:sz w:val="36"/>
          <w:szCs w:val="36"/>
        </w:rPr>
      </w:pPr>
      <w:r w:rsidRPr="009C58B3">
        <w:pict>
          <v:shapetype id="_x0000_t202" coordsize="21600,21600" o:spt="202" path="m,l,21600r21600,l21600,xe">
            <v:stroke joinstyle="miter"/>
            <v:path gradientshapeok="t" o:connecttype="rect"/>
          </v:shapetype>
          <v:shape id="_x0000_s1028" type="#_x0000_t202" style="position:absolute;margin-left:-.75pt;margin-top:356.3pt;width:348.65pt;height:69.15pt;z-index:251664384;mso-wrap-distance-left:2.88pt;mso-wrap-distance-top:2.88pt;mso-wrap-distance-right:2.88pt;mso-wrap-distance-bottom:2.88pt;mso-position-horizontal-relative:text;mso-position-vertical-relative:text" filled="f" stroked="f" insetpen="t" o:cliptowrap="t">
            <v:shadow color="#ccc"/>
            <v:textbox style="mso-next-textbox:#_x0000_s1028;mso-column-margin:2mm" inset="2.88pt,2.88pt,2.88pt,2.88pt">
              <w:txbxContent>
                <w:p w:rsidR="0020526B" w:rsidRDefault="0020526B" w:rsidP="00C667F6">
                  <w:pPr>
                    <w:widowControl w:val="0"/>
                    <w:rPr>
                      <w:rFonts w:ascii="Arial" w:hAnsi="Arial" w:cs="Arial"/>
                    </w:rPr>
                  </w:pPr>
                </w:p>
                <w:p w:rsidR="0020526B" w:rsidRDefault="0020526B" w:rsidP="00C667F6">
                  <w:pPr>
                    <w:widowControl w:val="0"/>
                    <w:rPr>
                      <w:rFonts w:ascii="Arial" w:hAnsi="Arial" w:cs="Arial"/>
                    </w:rPr>
                  </w:pPr>
                  <w:r>
                    <w:rPr>
                      <w:rFonts w:ascii="Arial" w:hAnsi="Arial" w:cs="Arial"/>
                    </w:rPr>
                    <w:t>A consultation event in connection with this proposal will be held on Thursday 5</w:t>
                  </w:r>
                  <w:r w:rsidRPr="00D048FE">
                    <w:rPr>
                      <w:rFonts w:ascii="Arial" w:hAnsi="Arial" w:cs="Arial"/>
                      <w:vertAlign w:val="superscript"/>
                    </w:rPr>
                    <w:t>th</w:t>
                  </w:r>
                  <w:r>
                    <w:rPr>
                      <w:rFonts w:ascii="Arial" w:hAnsi="Arial" w:cs="Arial"/>
                    </w:rPr>
                    <w:t xml:space="preserve"> December 2013 at the school.  Further information is provided inside.</w:t>
                  </w:r>
                </w:p>
                <w:p w:rsidR="0020526B" w:rsidRPr="00C667F6" w:rsidRDefault="0020526B" w:rsidP="00C667F6"/>
              </w:txbxContent>
            </v:textbox>
          </v:shape>
        </w:pict>
      </w:r>
      <w:r w:rsidRPr="009C58B3">
        <w:rPr>
          <w:noProof/>
          <w:lang w:val="en-US" w:eastAsia="zh-TW"/>
        </w:rPr>
        <w:pict>
          <v:shape id="_x0000_s1027" type="#_x0000_t202" style="position:absolute;margin-left:-1.4pt;margin-top:348.4pt;width:200.4pt;height:20.3pt;z-index:251662336;mso-position-horizontal-relative:text;mso-position-vertical-relative:text;mso-width-relative:margin;mso-height-relative:margin" filled="f" stroked="f">
            <v:textbox style="mso-next-textbox:#_x0000_s1027">
              <w:txbxContent>
                <w:p w:rsidR="0020526B" w:rsidRPr="00BF5535" w:rsidRDefault="0020526B" w:rsidP="00C667F6">
                  <w:pPr>
                    <w:rPr>
                      <w:rFonts w:ascii="Arial" w:hAnsi="Arial" w:cs="Arial"/>
                      <w:color w:val="D31145"/>
                      <w:sz w:val="28"/>
                      <w:szCs w:val="28"/>
                    </w:rPr>
                  </w:pPr>
                  <w:r>
                    <w:rPr>
                      <w:rFonts w:ascii="Arial" w:hAnsi="Arial" w:cs="Arial"/>
                      <w:color w:val="D31145"/>
                      <w:sz w:val="28"/>
                      <w:szCs w:val="28"/>
                    </w:rPr>
                    <w:t>November / December 2013</w:t>
                  </w:r>
                </w:p>
                <w:p w:rsidR="0020526B" w:rsidRPr="00C667F6" w:rsidRDefault="0020526B" w:rsidP="00C667F6">
                  <w:pPr>
                    <w:rPr>
                      <w:szCs w:val="28"/>
                    </w:rPr>
                  </w:pPr>
                </w:p>
              </w:txbxContent>
            </v:textbox>
          </v:shape>
        </w:pict>
      </w:r>
      <w:r w:rsidRPr="009C58B3">
        <w:rPr>
          <w:noProof/>
          <w:lang w:eastAsia="en-GB"/>
        </w:rPr>
        <w:pict>
          <v:shape id="_x0000_s1030" type="#_x0000_t202" style="position:absolute;margin-left:17.25pt;margin-top:138pt;width:331.5pt;height:210.4pt;z-index:251697152;mso-position-horizontal-relative:text;mso-position-vertical-relative:text" filled="f" stroked="f">
            <v:textbox style="mso-next-textbox:#_x0000_s1030">
              <w:txbxContent>
                <w:p w:rsidR="0020526B" w:rsidRPr="00B9705B" w:rsidRDefault="0020526B" w:rsidP="00F10FCD">
                  <w:pPr>
                    <w:jc w:val="center"/>
                  </w:pPr>
                  <w:r w:rsidRPr="00CC48F9">
                    <w:rPr>
                      <w:noProof/>
                      <w:lang w:eastAsia="en-GB"/>
                    </w:rPr>
                    <w:drawing>
                      <wp:inline distT="0" distB="0" distL="0" distR="0">
                        <wp:extent cx="4027170" cy="2674762"/>
                        <wp:effectExtent l="19050" t="0" r="0" b="0"/>
                        <wp:docPr id="10" name="Picture 6" descr="MOORSID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ORSIDE PRIMARY SCHOOL"/>
                                <pic:cNvPicPr>
                                  <a:picLocks noChangeAspect="1" noChangeArrowheads="1"/>
                                </pic:cNvPicPr>
                              </pic:nvPicPr>
                              <pic:blipFill>
                                <a:blip r:embed="rId8"/>
                                <a:stretch>
                                  <a:fillRect/>
                                </a:stretch>
                              </pic:blipFill>
                              <pic:spPr bwMode="auto">
                                <a:xfrm>
                                  <a:off x="0" y="0"/>
                                  <a:ext cx="4027170" cy="2674762"/>
                                </a:xfrm>
                                <a:prstGeom prst="rect">
                                  <a:avLst/>
                                </a:prstGeom>
                                <a:noFill/>
                                <a:ln w="9525">
                                  <a:noFill/>
                                  <a:miter lim="800000"/>
                                  <a:headEnd/>
                                  <a:tailEnd/>
                                </a:ln>
                              </pic:spPr>
                            </pic:pic>
                          </a:graphicData>
                        </a:graphic>
                      </wp:inline>
                    </w:drawing>
                  </w:r>
                </w:p>
              </w:txbxContent>
            </v:textbox>
          </v:shape>
        </w:pict>
      </w:r>
      <w:r w:rsidR="005D4E53">
        <w:rPr>
          <w:noProof/>
          <w:lang w:eastAsia="en-GB"/>
        </w:rPr>
        <w:drawing>
          <wp:anchor distT="0" distB="0" distL="114300" distR="114300" simplePos="0" relativeHeight="251657728" behindDoc="1" locked="0" layoutInCell="1" allowOverlap="1">
            <wp:simplePos x="0" y="0"/>
            <wp:positionH relativeFrom="page">
              <wp:posOffset>-12700</wp:posOffset>
            </wp:positionH>
            <wp:positionV relativeFrom="page">
              <wp:posOffset>-7620</wp:posOffset>
            </wp:positionV>
            <wp:extent cx="5355590" cy="7664450"/>
            <wp:effectExtent l="19050" t="0" r="0" b="0"/>
            <wp:wrapNone/>
            <wp:docPr id="2" name="Picture 2" descr="school org review WORD cover 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org review WORD cover A5.jpg"/>
                    <pic:cNvPicPr>
                      <a:picLocks noChangeAspect="1" noChangeArrowheads="1"/>
                    </pic:cNvPicPr>
                  </pic:nvPicPr>
                  <pic:blipFill>
                    <a:blip r:embed="rId9"/>
                    <a:srcRect/>
                    <a:stretch>
                      <a:fillRect/>
                    </a:stretch>
                  </pic:blipFill>
                  <pic:spPr bwMode="auto">
                    <a:xfrm>
                      <a:off x="0" y="0"/>
                      <a:ext cx="5355590" cy="7664450"/>
                    </a:xfrm>
                    <a:prstGeom prst="rect">
                      <a:avLst/>
                    </a:prstGeom>
                    <a:noFill/>
                    <a:ln w="9525">
                      <a:noFill/>
                      <a:miter lim="800000"/>
                      <a:headEnd/>
                      <a:tailEnd/>
                    </a:ln>
                  </pic:spPr>
                </pic:pic>
              </a:graphicData>
            </a:graphic>
          </wp:anchor>
        </w:drawing>
      </w:r>
      <w:r w:rsidRPr="009C58B3">
        <w:pict>
          <v:shape id="_x0000_s1029" type="#_x0000_t202" style="position:absolute;margin-left:5.25pt;margin-top:433.7pt;width:348.65pt;height:41.7pt;z-index:251666432;mso-wrap-distance-left:2.88pt;mso-wrap-distance-top:2.88pt;mso-wrap-distance-right:2.88pt;mso-wrap-distance-bottom:2.88pt;mso-position-horizontal-relative:text;mso-position-vertical-relative:text" filled="f" stroked="f" insetpen="t" o:cliptowrap="t">
            <v:shadow color="#ccc"/>
            <v:textbox style="mso-next-textbox:#_x0000_s1029;mso-column-margin:2mm" inset="2.88pt,2.88pt,2.88pt,2.88pt">
              <w:txbxContent>
                <w:p w:rsidR="0020526B" w:rsidRPr="00B9705B" w:rsidRDefault="0020526B" w:rsidP="00F42177">
                  <w:pPr>
                    <w:widowControl w:val="0"/>
                    <w:rPr>
                      <w:rFonts w:ascii="Arial" w:hAnsi="Arial" w:cs="Arial"/>
                      <w:sz w:val="18"/>
                      <w:szCs w:val="18"/>
                    </w:rPr>
                  </w:pPr>
                  <w:r w:rsidRPr="00B9705B">
                    <w:rPr>
                      <w:rFonts w:ascii="Arial" w:hAnsi="Arial" w:cs="Arial"/>
                      <w:sz w:val="18"/>
                      <w:szCs w:val="18"/>
                    </w:rPr>
                    <w:t xml:space="preserve">Produced by the Provision Planning Team, Directorate for Children and Young People, </w:t>
                  </w:r>
                  <w:r>
                    <w:rPr>
                      <w:rFonts w:ascii="Arial" w:hAnsi="Arial" w:cs="Arial"/>
                      <w:sz w:val="18"/>
                      <w:szCs w:val="18"/>
                    </w:rPr>
                    <w:t>Lancashire County Council</w:t>
                  </w:r>
                </w:p>
              </w:txbxContent>
            </v:textbox>
          </v:shape>
        </w:pict>
      </w:r>
      <w:r w:rsidRPr="009C58B3">
        <w:rPr>
          <w:noProof/>
          <w:lang w:val="en-US" w:eastAsia="zh-TW"/>
        </w:rPr>
        <w:pict>
          <v:shape id="_x0000_s1026" type="#_x0000_t202" style="position:absolute;margin-left:-14.55pt;margin-top:-8.6pt;width:380.9pt;height:98pt;z-index:251660288;mso-position-horizontal-relative:text;mso-position-vertical-relative:text;mso-width-relative:margin;mso-height-relative:margin" filled="f" stroked="f">
            <v:textbox style="mso-next-textbox:#_x0000_s1026">
              <w:txbxContent>
                <w:p w:rsidR="0020526B" w:rsidRPr="00C667F6" w:rsidRDefault="0020526B" w:rsidP="00CC48F9">
                  <w:pPr>
                    <w:rPr>
                      <w:szCs w:val="44"/>
                    </w:rPr>
                  </w:pPr>
                  <w:r w:rsidRPr="00005F02">
                    <w:rPr>
                      <w:rFonts w:ascii="Arial" w:hAnsi="Arial" w:cs="Arial"/>
                      <w:color w:val="FFFFFF"/>
                      <w:sz w:val="40"/>
                      <w:szCs w:val="40"/>
                    </w:rPr>
                    <w:t xml:space="preserve">Consultation on the Expansion of </w:t>
                  </w:r>
                  <w:r>
                    <w:rPr>
                      <w:rFonts w:ascii="Arial" w:hAnsi="Arial" w:cs="Arial"/>
                      <w:color w:val="FFFFFF"/>
                      <w:sz w:val="40"/>
                      <w:szCs w:val="40"/>
                    </w:rPr>
                    <w:t xml:space="preserve">Holly Grove School, Burnley Campus, Burnley BB10 1JD </w:t>
                  </w:r>
                  <w:r w:rsidR="009C58B3">
                    <w:rPr>
                      <w:rFonts w:ascii="Arial" w:hAnsi="Arial" w:cs="Arial"/>
                      <w:color w:val="663399"/>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in;height:18.15pt" o:ole="">
                        <v:imagedata r:id="rId10" o:title=""/>
                      </v:shape>
                      <w:control r:id="rId11" w:name="DefaultOcxName1" w:shapeid="_x0000_i1032"/>
                    </w:object>
                  </w:r>
                </w:p>
                <w:p w:rsidR="0020526B" w:rsidRPr="001F4D98" w:rsidRDefault="009C58B3" w:rsidP="00C667F6">
                  <w:pPr>
                    <w:rPr>
                      <w:color w:val="FFFFFF" w:themeColor="background1"/>
                      <w:sz w:val="44"/>
                      <w:szCs w:val="44"/>
                    </w:rPr>
                  </w:pPr>
                  <w:r w:rsidRPr="001F4D98">
                    <w:rPr>
                      <w:rFonts w:ascii="Arial" w:hAnsi="Arial" w:cs="Arial"/>
                      <w:color w:val="FFFFFF" w:themeColor="background1"/>
                      <w:sz w:val="44"/>
                      <w:szCs w:val="44"/>
                    </w:rPr>
                    <w:object w:dxaOrig="225" w:dyaOrig="225">
                      <v:shape id="_x0000_i1035" type="#_x0000_t75" style="width:1in;height:18.15pt" o:ole="">
                        <v:imagedata r:id="rId12" o:title=""/>
                      </v:shape>
                      <w:control r:id="rId13" w:name="DefaultOcxName" w:shapeid="_x0000_i1035"/>
                    </w:object>
                  </w:r>
                </w:p>
              </w:txbxContent>
            </v:textbox>
          </v:shape>
        </w:pict>
      </w:r>
      <w:r w:rsidR="00887D59">
        <w:br w:type="page"/>
      </w:r>
    </w:p>
    <w:p w:rsidR="002763FF" w:rsidRPr="00BB4EBD" w:rsidRDefault="002763FF" w:rsidP="002763FF">
      <w:pPr>
        <w:widowControl w:val="0"/>
        <w:rPr>
          <w:rFonts w:ascii="Arial" w:hAnsi="Arial" w:cs="Arial"/>
          <w:b/>
          <w:bCs/>
          <w:color w:val="D31145"/>
          <w:sz w:val="32"/>
          <w:szCs w:val="32"/>
        </w:rPr>
      </w:pPr>
      <w:r w:rsidRPr="00BB4EBD">
        <w:rPr>
          <w:rFonts w:ascii="Arial" w:hAnsi="Arial" w:cs="Arial"/>
          <w:b/>
          <w:bCs/>
          <w:color w:val="D31145"/>
          <w:sz w:val="32"/>
          <w:szCs w:val="32"/>
        </w:rPr>
        <w:lastRenderedPageBreak/>
        <w:t>Foreword</w:t>
      </w:r>
    </w:p>
    <w:p w:rsidR="002763FF" w:rsidRPr="00EE5679" w:rsidRDefault="002763FF" w:rsidP="00B9006E">
      <w:pPr>
        <w:widowControl w:val="0"/>
        <w:rPr>
          <w:rFonts w:ascii="Arial" w:hAnsi="Arial" w:cs="Arial"/>
          <w:sz w:val="20"/>
          <w:szCs w:val="20"/>
        </w:rPr>
      </w:pPr>
      <w:r w:rsidRPr="00EE5679">
        <w:rPr>
          <w:rFonts w:ascii="Arial" w:hAnsi="Arial" w:cs="Arial"/>
          <w:noProof/>
          <w:sz w:val="20"/>
          <w:szCs w:val="20"/>
          <w:lang w:eastAsia="en-GB"/>
        </w:rPr>
        <w:drawing>
          <wp:anchor distT="36576" distB="36576" distL="36576" distR="36576" simplePos="0" relativeHeight="251743232" behindDoc="0" locked="0" layoutInCell="1" allowOverlap="1">
            <wp:simplePos x="0" y="0"/>
            <wp:positionH relativeFrom="column">
              <wp:posOffset>44450</wp:posOffset>
            </wp:positionH>
            <wp:positionV relativeFrom="paragraph">
              <wp:posOffset>-589280</wp:posOffset>
            </wp:positionV>
            <wp:extent cx="787400" cy="1089025"/>
            <wp:effectExtent l="19050" t="0" r="0" b="0"/>
            <wp:wrapSquare wrapText="bothSides"/>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tretch>
                      <a:fillRect/>
                    </a:stretch>
                  </pic:blipFill>
                  <pic:spPr bwMode="auto">
                    <a:xfrm>
                      <a:off x="0" y="0"/>
                      <a:ext cx="787400" cy="1089025"/>
                    </a:xfrm>
                    <a:prstGeom prst="rect">
                      <a:avLst/>
                    </a:prstGeom>
                    <a:noFill/>
                    <a:ln w="9525" algn="in">
                      <a:noFill/>
                      <a:miter lim="800000"/>
                      <a:headEnd/>
                      <a:tailEnd/>
                    </a:ln>
                    <a:effectLst/>
                  </pic:spPr>
                </pic:pic>
              </a:graphicData>
            </a:graphic>
          </wp:anchor>
        </w:drawing>
      </w:r>
      <w:r w:rsidRPr="00EE5679">
        <w:rPr>
          <w:rFonts w:ascii="Arial" w:hAnsi="Arial" w:cs="Arial"/>
          <w:sz w:val="20"/>
          <w:szCs w:val="20"/>
        </w:rPr>
        <w:t>Lancashire is a large, diverse a</w:t>
      </w:r>
      <w:r w:rsidR="00B87ABC">
        <w:rPr>
          <w:rFonts w:ascii="Arial" w:hAnsi="Arial" w:cs="Arial"/>
          <w:sz w:val="20"/>
          <w:szCs w:val="20"/>
        </w:rPr>
        <w:t>uthority</w:t>
      </w:r>
      <w:r w:rsidRPr="00EE5679">
        <w:rPr>
          <w:rFonts w:ascii="Arial" w:hAnsi="Arial" w:cs="Arial"/>
          <w:sz w:val="20"/>
          <w:szCs w:val="20"/>
        </w:rPr>
        <w:t xml:space="preserve"> served by some superb schools and we are committed to improving this excellence by continuing to raise standards and opportunities. </w:t>
      </w:r>
    </w:p>
    <w:p w:rsidR="00CC48F9" w:rsidRPr="00CC48F9" w:rsidRDefault="00CC48F9" w:rsidP="00B9006E">
      <w:pPr>
        <w:widowControl w:val="0"/>
        <w:rPr>
          <w:rFonts w:ascii="Arial" w:hAnsi="Arial" w:cs="Arial"/>
          <w:sz w:val="20"/>
          <w:szCs w:val="20"/>
        </w:rPr>
      </w:pPr>
      <w:r w:rsidRPr="00CC48F9">
        <w:rPr>
          <w:rFonts w:ascii="Arial" w:hAnsi="Arial" w:cs="Arial"/>
          <w:sz w:val="20"/>
          <w:szCs w:val="20"/>
        </w:rPr>
        <w:t xml:space="preserve">Lancashire County Council has a statutory duty to provide primary and secondary school places to every child of school age living in Lancashire who requests one.  In achieving this, Lancashire, like many other authorities, faces challenges. Changing demographic factors mean that we must constantly review the number and location of the school places we provide. </w:t>
      </w:r>
    </w:p>
    <w:p w:rsidR="002763FF" w:rsidRPr="00EE5679" w:rsidRDefault="002763FF" w:rsidP="00B9006E">
      <w:pPr>
        <w:widowControl w:val="0"/>
        <w:rPr>
          <w:rFonts w:ascii="Arial" w:hAnsi="Arial" w:cs="Arial"/>
          <w:sz w:val="20"/>
          <w:szCs w:val="20"/>
        </w:rPr>
      </w:pPr>
      <w:r w:rsidRPr="00EE5679">
        <w:rPr>
          <w:rFonts w:ascii="Arial" w:hAnsi="Arial" w:cs="Arial"/>
          <w:sz w:val="20"/>
          <w:szCs w:val="20"/>
        </w:rPr>
        <w:t xml:space="preserve">The county council and its schools work together with parents and </w:t>
      </w:r>
      <w:r w:rsidR="00B87ABC">
        <w:rPr>
          <w:rFonts w:ascii="Arial" w:hAnsi="Arial" w:cs="Arial"/>
          <w:sz w:val="20"/>
          <w:szCs w:val="20"/>
        </w:rPr>
        <w:t>other</w:t>
      </w:r>
      <w:r w:rsidRPr="00EE5679">
        <w:rPr>
          <w:rFonts w:ascii="Arial" w:hAnsi="Arial" w:cs="Arial"/>
          <w:sz w:val="20"/>
          <w:szCs w:val="20"/>
        </w:rPr>
        <w:t xml:space="preserve"> service providers to help our children to be safe, to enjoy and achieve, to be listened to, to belong to the community, and to achieve economic well-being.  </w:t>
      </w:r>
    </w:p>
    <w:p w:rsidR="002763FF" w:rsidRPr="00EE5679" w:rsidRDefault="002763FF" w:rsidP="00B9006E">
      <w:pPr>
        <w:widowControl w:val="0"/>
        <w:rPr>
          <w:rFonts w:ascii="Arial" w:hAnsi="Arial" w:cs="Arial"/>
          <w:sz w:val="20"/>
          <w:szCs w:val="20"/>
        </w:rPr>
      </w:pPr>
      <w:r w:rsidRPr="00EE5679">
        <w:rPr>
          <w:rFonts w:ascii="Arial" w:hAnsi="Arial" w:cs="Arial"/>
          <w:sz w:val="20"/>
          <w:szCs w:val="20"/>
        </w:rPr>
        <w:t>We want all our children and their parents to have pride in their local school and cultivate an appetite for lifelong learning.</w:t>
      </w:r>
    </w:p>
    <w:p w:rsidR="002763FF" w:rsidRPr="00EE5679" w:rsidRDefault="002763FF" w:rsidP="00B9006E">
      <w:pPr>
        <w:widowControl w:val="0"/>
        <w:rPr>
          <w:rFonts w:ascii="Arial" w:hAnsi="Arial" w:cs="Arial"/>
          <w:sz w:val="20"/>
          <w:szCs w:val="20"/>
        </w:rPr>
      </w:pPr>
      <w:r w:rsidRPr="00EE5679">
        <w:rPr>
          <w:rFonts w:ascii="Arial" w:hAnsi="Arial" w:cs="Arial"/>
          <w:sz w:val="20"/>
          <w:szCs w:val="20"/>
        </w:rPr>
        <w:t xml:space="preserve">We aim to provide schools that meet the needs of our communities and, at times, this may involve increasing the number of school places in a particular school. </w:t>
      </w:r>
      <w:r w:rsidR="00B87ABC">
        <w:rPr>
          <w:rFonts w:ascii="Arial" w:hAnsi="Arial" w:cs="Arial"/>
          <w:sz w:val="20"/>
          <w:szCs w:val="20"/>
        </w:rPr>
        <w:t>Whilst doing this we must also ensure that those members of the community with special educational needs are provided with the best opportunities to learn within our communities.</w:t>
      </w:r>
    </w:p>
    <w:p w:rsidR="002763FF" w:rsidRPr="00EE5679" w:rsidRDefault="002763FF" w:rsidP="00B9006E">
      <w:pPr>
        <w:widowControl w:val="0"/>
        <w:rPr>
          <w:rFonts w:ascii="Arial" w:hAnsi="Arial" w:cs="Arial"/>
          <w:sz w:val="20"/>
          <w:szCs w:val="20"/>
        </w:rPr>
      </w:pPr>
      <w:r w:rsidRPr="00EE5679">
        <w:rPr>
          <w:rFonts w:ascii="Arial" w:hAnsi="Arial" w:cs="Arial"/>
          <w:sz w:val="20"/>
          <w:szCs w:val="20"/>
        </w:rPr>
        <w:t>I hope that you will take a little time during this consultation period to let us know your views on what we are proposing to do.  We will not make a decision until we have carefully considered all responses to this consultation.</w:t>
      </w:r>
    </w:p>
    <w:p w:rsidR="002763FF" w:rsidRDefault="002763FF" w:rsidP="00B9006E">
      <w:pPr>
        <w:widowControl w:val="0"/>
        <w:rPr>
          <w:rFonts w:ascii="Arial" w:hAnsi="Arial" w:cs="Arial"/>
          <w:sz w:val="20"/>
          <w:szCs w:val="20"/>
        </w:rPr>
      </w:pPr>
      <w:r w:rsidRPr="00EE5679">
        <w:rPr>
          <w:rFonts w:ascii="Arial" w:hAnsi="Arial" w:cs="Arial"/>
          <w:sz w:val="20"/>
          <w:szCs w:val="20"/>
        </w:rPr>
        <w:t>Please help us to improve educational provision for Lancashire children.</w:t>
      </w:r>
    </w:p>
    <w:p w:rsidR="00FB43F2" w:rsidRPr="00EE5679" w:rsidRDefault="00FB43F2" w:rsidP="00B9006E">
      <w:pPr>
        <w:widowControl w:val="0"/>
        <w:rPr>
          <w:rFonts w:ascii="Arial" w:hAnsi="Arial" w:cs="Arial"/>
          <w:sz w:val="20"/>
          <w:szCs w:val="20"/>
        </w:rPr>
      </w:pPr>
    </w:p>
    <w:p w:rsidR="002763FF" w:rsidRPr="007E1DCE" w:rsidRDefault="00FB43F2" w:rsidP="002763FF">
      <w:pPr>
        <w:widowControl w:val="0"/>
        <w:rPr>
          <w:rFonts w:ascii="Arial" w:hAnsi="Arial" w:cs="Arial"/>
          <w:sz w:val="20"/>
          <w:szCs w:val="20"/>
        </w:rPr>
      </w:pPr>
      <w:r>
        <w:rPr>
          <w:rFonts w:ascii="Arial" w:hAnsi="Arial" w:cs="Arial"/>
          <w:noProof/>
          <w:sz w:val="20"/>
          <w:szCs w:val="20"/>
          <w:lang w:eastAsia="en-GB"/>
        </w:rPr>
        <w:drawing>
          <wp:inline distT="0" distB="0" distL="0" distR="0">
            <wp:extent cx="2083435" cy="47688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083435" cy="476885"/>
                    </a:xfrm>
                    <a:prstGeom prst="rect">
                      <a:avLst/>
                    </a:prstGeom>
                    <a:noFill/>
                    <a:ln w="9525">
                      <a:noFill/>
                      <a:miter lim="800000"/>
                      <a:headEnd/>
                      <a:tailEnd/>
                    </a:ln>
                  </pic:spPr>
                </pic:pic>
              </a:graphicData>
            </a:graphic>
          </wp:inline>
        </w:drawing>
      </w:r>
      <w:r w:rsidR="002763FF">
        <w:rPr>
          <w:noProof/>
          <w:lang w:eastAsia="en-GB"/>
        </w:rPr>
        <w:drawing>
          <wp:anchor distT="36576" distB="36576" distL="36576" distR="36576" simplePos="0" relativeHeight="251745280" behindDoc="0" locked="0" layoutInCell="1" allowOverlap="1">
            <wp:simplePos x="0" y="0"/>
            <wp:positionH relativeFrom="column">
              <wp:posOffset>3239770</wp:posOffset>
            </wp:positionH>
            <wp:positionV relativeFrom="paragraph">
              <wp:posOffset>5687695</wp:posOffset>
            </wp:positionV>
            <wp:extent cx="1943735" cy="555625"/>
            <wp:effectExtent l="19050" t="0" r="0" b="0"/>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t="9015" r="14479" b="9848"/>
                    <a:stretch>
                      <a:fillRect/>
                    </a:stretch>
                  </pic:blipFill>
                  <pic:spPr bwMode="auto">
                    <a:xfrm>
                      <a:off x="0" y="0"/>
                      <a:ext cx="1943735" cy="555625"/>
                    </a:xfrm>
                    <a:prstGeom prst="rect">
                      <a:avLst/>
                    </a:prstGeom>
                    <a:noFill/>
                    <a:ln w="9525" algn="in">
                      <a:noFill/>
                      <a:miter lim="800000"/>
                      <a:headEnd/>
                      <a:tailEnd/>
                    </a:ln>
                  </pic:spPr>
                </pic:pic>
              </a:graphicData>
            </a:graphic>
          </wp:anchor>
        </w:drawing>
      </w:r>
    </w:p>
    <w:p w:rsidR="00FB43F2" w:rsidRDefault="00FB43F2" w:rsidP="002763FF">
      <w:pPr>
        <w:widowControl w:val="0"/>
        <w:spacing w:after="0"/>
        <w:rPr>
          <w:rFonts w:ascii="Arial" w:hAnsi="Arial" w:cs="Arial"/>
          <w:b/>
          <w:sz w:val="20"/>
          <w:szCs w:val="20"/>
        </w:rPr>
      </w:pPr>
    </w:p>
    <w:p w:rsidR="002763FF" w:rsidRDefault="002763FF" w:rsidP="002763FF">
      <w:pPr>
        <w:widowControl w:val="0"/>
        <w:spacing w:after="0"/>
        <w:rPr>
          <w:rFonts w:ascii="Arial" w:hAnsi="Arial" w:cs="Arial"/>
          <w:b/>
          <w:sz w:val="20"/>
          <w:szCs w:val="20"/>
        </w:rPr>
      </w:pPr>
      <w:r w:rsidRPr="00EE5679">
        <w:rPr>
          <w:rFonts w:ascii="Arial" w:hAnsi="Arial" w:cs="Arial"/>
          <w:b/>
          <w:sz w:val="20"/>
          <w:szCs w:val="20"/>
        </w:rPr>
        <w:t>County Councillor Matthew Tomlinson</w:t>
      </w:r>
    </w:p>
    <w:p w:rsidR="002763FF" w:rsidRPr="00EE5679" w:rsidRDefault="002763FF" w:rsidP="002763FF">
      <w:pPr>
        <w:widowControl w:val="0"/>
        <w:spacing w:after="0"/>
        <w:rPr>
          <w:rFonts w:ascii="Arial" w:hAnsi="Arial" w:cs="Arial"/>
          <w:b/>
          <w:sz w:val="20"/>
          <w:szCs w:val="20"/>
        </w:rPr>
      </w:pPr>
      <w:r w:rsidRPr="00EE5679">
        <w:rPr>
          <w:rFonts w:ascii="Arial" w:hAnsi="Arial" w:cs="Arial"/>
          <w:b/>
          <w:sz w:val="20"/>
          <w:szCs w:val="20"/>
        </w:rPr>
        <w:t>Cabinet Member for Children, Young People and Schools</w:t>
      </w:r>
      <w:r w:rsidRPr="00EE5679">
        <w:rPr>
          <w:b/>
          <w:noProof/>
          <w:sz w:val="20"/>
          <w:szCs w:val="20"/>
          <w:lang w:eastAsia="en-GB"/>
        </w:rPr>
        <w:drawing>
          <wp:anchor distT="36576" distB="36576" distL="36576" distR="36576" simplePos="0" relativeHeight="251744256" behindDoc="0" locked="0" layoutInCell="1" allowOverlap="1">
            <wp:simplePos x="0" y="0"/>
            <wp:positionH relativeFrom="column">
              <wp:posOffset>3239770</wp:posOffset>
            </wp:positionH>
            <wp:positionV relativeFrom="paragraph">
              <wp:posOffset>5687695</wp:posOffset>
            </wp:positionV>
            <wp:extent cx="1943735" cy="555625"/>
            <wp:effectExtent l="19050" t="0" r="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t="9015" r="14479" b="9848"/>
                    <a:stretch>
                      <a:fillRect/>
                    </a:stretch>
                  </pic:blipFill>
                  <pic:spPr bwMode="auto">
                    <a:xfrm>
                      <a:off x="0" y="0"/>
                      <a:ext cx="1943735" cy="555625"/>
                    </a:xfrm>
                    <a:prstGeom prst="rect">
                      <a:avLst/>
                    </a:prstGeom>
                    <a:noFill/>
                    <a:ln w="9525" algn="in">
                      <a:noFill/>
                      <a:miter lim="800000"/>
                      <a:headEnd/>
                      <a:tailEnd/>
                    </a:ln>
                  </pic:spPr>
                </pic:pic>
              </a:graphicData>
            </a:graphic>
          </wp:anchor>
        </w:drawing>
      </w:r>
    </w:p>
    <w:p w:rsidR="002763FF" w:rsidRDefault="002763FF" w:rsidP="002763FF"/>
    <w:p w:rsidR="002763FF" w:rsidRDefault="002763FF" w:rsidP="002763FF">
      <w:pPr>
        <w:widowControl w:val="0"/>
        <w:rPr>
          <w:rFonts w:ascii="Arial" w:hAnsi="Arial" w:cs="Arial"/>
          <w:sz w:val="20"/>
          <w:szCs w:val="20"/>
        </w:rPr>
      </w:pPr>
    </w:p>
    <w:p w:rsidR="009D238F" w:rsidRPr="00B91E8F" w:rsidRDefault="009D238F" w:rsidP="009D238F">
      <w:pPr>
        <w:widowControl w:val="0"/>
        <w:rPr>
          <w:rFonts w:ascii="Arial" w:hAnsi="Arial" w:cs="Arial"/>
          <w:b/>
          <w:bCs/>
          <w:color w:val="D31145"/>
        </w:rPr>
      </w:pPr>
      <w:r w:rsidRPr="00B91E8F">
        <w:rPr>
          <w:rFonts w:ascii="Arial" w:hAnsi="Arial" w:cs="Arial"/>
          <w:b/>
          <w:bCs/>
          <w:color w:val="D31145"/>
        </w:rPr>
        <w:lastRenderedPageBreak/>
        <w:t>Our vision and what we would like to achieve</w:t>
      </w:r>
    </w:p>
    <w:p w:rsidR="009D238F" w:rsidRPr="00B91E8F" w:rsidRDefault="009D238F" w:rsidP="009D238F">
      <w:pPr>
        <w:widowControl w:val="0"/>
        <w:rPr>
          <w:rFonts w:ascii="Arial" w:hAnsi="Arial" w:cs="Arial"/>
          <w:color w:val="000000"/>
          <w:sz w:val="20"/>
          <w:szCs w:val="20"/>
        </w:rPr>
      </w:pPr>
      <w:r w:rsidRPr="00B91E8F">
        <w:rPr>
          <w:rFonts w:ascii="Arial" w:hAnsi="Arial" w:cs="Arial"/>
          <w:sz w:val="20"/>
          <w:szCs w:val="20"/>
        </w:rPr>
        <w:t>Education is a powerful means of transforming and enriching lives and communities. Future success and well-being depends on strong creative partnerships, new ways of working, high expectations and a belief that we all have a part to play and can make a difference together.</w:t>
      </w:r>
    </w:p>
    <w:p w:rsidR="009D238F" w:rsidRDefault="009D238F" w:rsidP="009D238F">
      <w:pPr>
        <w:widowControl w:val="0"/>
        <w:rPr>
          <w:rFonts w:ascii="Arial" w:hAnsi="Arial" w:cs="Arial"/>
          <w:sz w:val="20"/>
          <w:szCs w:val="20"/>
        </w:rPr>
      </w:pPr>
      <w:r w:rsidRPr="00BB78EE">
        <w:rPr>
          <w:rFonts w:ascii="Arial" w:hAnsi="Arial" w:cs="Arial"/>
          <w:sz w:val="20"/>
          <w:szCs w:val="20"/>
        </w:rPr>
        <w:t xml:space="preserve">Lancashire County Council is committed to improving the quality of educational provision to help raise standards for all learners. Our vision also sees schools operating at the centre of their immediate and often extended communities. </w:t>
      </w:r>
    </w:p>
    <w:p w:rsidR="009D238F" w:rsidRDefault="009D238F" w:rsidP="009D238F">
      <w:pPr>
        <w:widowControl w:val="0"/>
        <w:rPr>
          <w:rFonts w:ascii="Arial" w:hAnsi="Arial" w:cs="Arial"/>
          <w:sz w:val="20"/>
          <w:szCs w:val="20"/>
        </w:rPr>
      </w:pPr>
      <w:r w:rsidRPr="00BB78EE">
        <w:rPr>
          <w:rFonts w:ascii="Arial" w:hAnsi="Arial" w:cs="Arial"/>
          <w:sz w:val="20"/>
          <w:szCs w:val="20"/>
          <w:lang w:eastAsia="en-GB"/>
        </w:rPr>
        <w:t xml:space="preserve">In Lancashire there is a need to secure appropriate special education provision across the county, including provision for children and young people with </w:t>
      </w:r>
      <w:r w:rsidRPr="00BB78EE">
        <w:rPr>
          <w:rFonts w:ascii="Arial" w:hAnsi="Arial" w:cs="Arial"/>
          <w:sz w:val="20"/>
          <w:szCs w:val="20"/>
        </w:rPr>
        <w:t>a wide range of learning difficulties, including pupils with autism, challenging behaviour, moderate and severe learning difficulties and complex needs.</w:t>
      </w:r>
      <w:r>
        <w:rPr>
          <w:rFonts w:ascii="Arial" w:hAnsi="Arial" w:cs="Arial"/>
          <w:sz w:val="20"/>
          <w:szCs w:val="20"/>
        </w:rPr>
        <w:t xml:space="preserve"> </w:t>
      </w:r>
    </w:p>
    <w:p w:rsidR="00ED30A6" w:rsidRPr="00ED30A6" w:rsidRDefault="00ED30A6" w:rsidP="00ED30A6">
      <w:pPr>
        <w:widowControl w:val="0"/>
        <w:rPr>
          <w:rFonts w:ascii="Arial" w:hAnsi="Arial" w:cs="Arial"/>
          <w:b/>
          <w:bCs/>
          <w:color w:val="D31145"/>
        </w:rPr>
      </w:pPr>
      <w:r w:rsidRPr="00ED30A6">
        <w:rPr>
          <w:rFonts w:ascii="Arial" w:hAnsi="Arial" w:cs="Arial"/>
          <w:b/>
          <w:bCs/>
          <w:color w:val="D31145"/>
        </w:rPr>
        <w:t xml:space="preserve">What are we proposing to do? </w:t>
      </w:r>
    </w:p>
    <w:p w:rsidR="00ED30A6" w:rsidRDefault="00ED30A6" w:rsidP="00ED30A6">
      <w:pPr>
        <w:widowControl w:val="0"/>
        <w:rPr>
          <w:rFonts w:ascii="Arial" w:hAnsi="Arial" w:cs="Arial"/>
          <w:sz w:val="20"/>
          <w:szCs w:val="20"/>
        </w:rPr>
      </w:pPr>
      <w:r w:rsidRPr="00B22B68">
        <w:rPr>
          <w:rFonts w:ascii="Arial" w:hAnsi="Arial" w:cs="Arial"/>
          <w:sz w:val="20"/>
          <w:szCs w:val="20"/>
        </w:rPr>
        <w:t xml:space="preserve">This consultation document is about the proposed formal expansion </w:t>
      </w:r>
      <w:r>
        <w:rPr>
          <w:rFonts w:ascii="Arial" w:hAnsi="Arial" w:cs="Arial"/>
          <w:sz w:val="20"/>
          <w:szCs w:val="20"/>
        </w:rPr>
        <w:t>of Holly Grove School, Burnley Campus,</w:t>
      </w:r>
      <w:r w:rsidRPr="00B22B68">
        <w:rPr>
          <w:rFonts w:ascii="Arial" w:hAnsi="Arial" w:cs="Arial"/>
          <w:sz w:val="20"/>
          <w:szCs w:val="20"/>
        </w:rPr>
        <w:t xml:space="preserve"> </w:t>
      </w:r>
      <w:r w:rsidRPr="00021A0D">
        <w:rPr>
          <w:rFonts w:ascii="Arial" w:hAnsi="Arial" w:cs="Arial"/>
          <w:sz w:val="20"/>
          <w:szCs w:val="20"/>
        </w:rPr>
        <w:t>Barden Lane</w:t>
      </w:r>
      <w:r>
        <w:rPr>
          <w:rFonts w:ascii="Arial" w:hAnsi="Arial" w:cs="Arial"/>
          <w:sz w:val="20"/>
          <w:szCs w:val="20"/>
        </w:rPr>
        <w:t xml:space="preserve">, </w:t>
      </w:r>
      <w:r w:rsidRPr="00021A0D">
        <w:rPr>
          <w:rFonts w:ascii="Arial" w:hAnsi="Arial" w:cs="Arial"/>
          <w:sz w:val="20"/>
          <w:szCs w:val="20"/>
        </w:rPr>
        <w:t>Burnley</w:t>
      </w:r>
      <w:r>
        <w:rPr>
          <w:rFonts w:ascii="Arial" w:hAnsi="Arial" w:cs="Arial"/>
          <w:sz w:val="20"/>
          <w:szCs w:val="20"/>
        </w:rPr>
        <w:t xml:space="preserve">, Lancashire </w:t>
      </w:r>
      <w:r w:rsidRPr="00021A0D">
        <w:rPr>
          <w:rFonts w:ascii="Arial" w:hAnsi="Arial" w:cs="Arial"/>
          <w:sz w:val="20"/>
          <w:szCs w:val="20"/>
        </w:rPr>
        <w:t>BB10</w:t>
      </w:r>
      <w:r>
        <w:rPr>
          <w:rFonts w:ascii="Arial" w:hAnsi="Arial" w:cs="Arial"/>
          <w:sz w:val="20"/>
          <w:szCs w:val="20"/>
        </w:rPr>
        <w:t xml:space="preserve"> 1JD</w:t>
      </w:r>
      <w:r w:rsidR="00794658">
        <w:rPr>
          <w:rFonts w:ascii="Arial" w:hAnsi="Arial" w:cs="Arial"/>
          <w:sz w:val="20"/>
          <w:szCs w:val="20"/>
        </w:rPr>
        <w:t>.</w:t>
      </w:r>
      <w:r>
        <w:rPr>
          <w:rFonts w:ascii="Arial" w:hAnsi="Arial" w:cs="Arial"/>
          <w:sz w:val="20"/>
          <w:szCs w:val="20"/>
        </w:rPr>
        <w:t xml:space="preserve"> </w:t>
      </w:r>
      <w:r w:rsidR="00794658">
        <w:rPr>
          <w:rFonts w:ascii="Arial" w:hAnsi="Arial" w:cs="Arial"/>
          <w:sz w:val="20"/>
          <w:szCs w:val="20"/>
        </w:rPr>
        <w:t xml:space="preserve">This is to reflect current and planned future pupil numbers on roll. </w:t>
      </w:r>
      <w:r>
        <w:rPr>
          <w:rFonts w:ascii="Arial" w:hAnsi="Arial" w:cs="Arial"/>
          <w:sz w:val="20"/>
          <w:szCs w:val="20"/>
        </w:rPr>
        <w:t xml:space="preserve">Holly Grove School is formally approved by the Department of Education as a 50-place school. However, for some years the school has had more than 50 pupils on roll and this consultation proposes to formally increase the approved number of places to 70 with effect from September 2014. </w:t>
      </w:r>
    </w:p>
    <w:p w:rsidR="00ED30A6" w:rsidRDefault="00ED30A6" w:rsidP="00ED30A6">
      <w:pPr>
        <w:widowControl w:val="0"/>
        <w:rPr>
          <w:rFonts w:ascii="Arial" w:hAnsi="Arial" w:cs="Arial"/>
          <w:sz w:val="20"/>
          <w:szCs w:val="20"/>
        </w:rPr>
      </w:pPr>
      <w:r>
        <w:rPr>
          <w:rFonts w:ascii="Arial" w:hAnsi="Arial" w:cs="Arial"/>
          <w:sz w:val="20"/>
          <w:szCs w:val="20"/>
        </w:rPr>
        <w:t xml:space="preserve">If the proposal is approved additional accommodation will be provided at the school which will reflect its new approved number. </w:t>
      </w:r>
    </w:p>
    <w:p w:rsidR="0001604E" w:rsidRPr="00BF5535" w:rsidRDefault="0001604E" w:rsidP="0001604E">
      <w:pPr>
        <w:keepNext/>
        <w:keepLines/>
        <w:rPr>
          <w:rFonts w:ascii="Arial" w:hAnsi="Arial" w:cs="Arial"/>
          <w:b/>
          <w:bCs/>
          <w:color w:val="D31145"/>
        </w:rPr>
      </w:pPr>
      <w:r>
        <w:rPr>
          <w:rFonts w:ascii="Arial" w:hAnsi="Arial" w:cs="Arial"/>
          <w:b/>
          <w:bCs/>
          <w:color w:val="D31145"/>
        </w:rPr>
        <w:t>Why are we proposing this?</w:t>
      </w:r>
    </w:p>
    <w:p w:rsidR="00ED30A6" w:rsidRDefault="00ED30A6" w:rsidP="00ED30A6">
      <w:pPr>
        <w:widowControl w:val="0"/>
        <w:rPr>
          <w:rFonts w:ascii="Arial" w:hAnsi="Arial" w:cs="Arial"/>
          <w:sz w:val="20"/>
          <w:szCs w:val="20"/>
        </w:rPr>
      </w:pPr>
      <w:r w:rsidRPr="00BE2FF2">
        <w:rPr>
          <w:rFonts w:ascii="Arial" w:hAnsi="Arial" w:cs="Arial"/>
          <w:bCs/>
          <w:sz w:val="20"/>
          <w:szCs w:val="20"/>
        </w:rPr>
        <w:t xml:space="preserve">Holly Grove School, Burnley Campus, Burnley is currently officially </w:t>
      </w:r>
      <w:r w:rsidRPr="00BE2FF2">
        <w:rPr>
          <w:rFonts w:ascii="Arial" w:hAnsi="Arial" w:cs="Arial"/>
          <w:sz w:val="20"/>
          <w:szCs w:val="20"/>
        </w:rPr>
        <w:t>designated as a 50 place school for pupils</w:t>
      </w:r>
      <w:r>
        <w:rPr>
          <w:rFonts w:ascii="Arial" w:hAnsi="Arial" w:cs="Arial"/>
          <w:sz w:val="20"/>
          <w:szCs w:val="20"/>
        </w:rPr>
        <w:t xml:space="preserve"> aged 2-11</w:t>
      </w:r>
      <w:r w:rsidRPr="00BE2FF2">
        <w:rPr>
          <w:rFonts w:ascii="Arial" w:hAnsi="Arial" w:cs="Arial"/>
          <w:sz w:val="20"/>
          <w:szCs w:val="20"/>
        </w:rPr>
        <w:t>with gener</w:t>
      </w:r>
      <w:r>
        <w:rPr>
          <w:rFonts w:ascii="Arial" w:hAnsi="Arial" w:cs="Arial"/>
          <w:sz w:val="20"/>
          <w:szCs w:val="20"/>
        </w:rPr>
        <w:t xml:space="preserve">ic </w:t>
      </w:r>
      <w:r w:rsidRPr="00BE2FF2">
        <w:rPr>
          <w:rFonts w:ascii="Arial" w:hAnsi="Arial" w:cs="Arial"/>
          <w:sz w:val="20"/>
          <w:szCs w:val="20"/>
        </w:rPr>
        <w:t xml:space="preserve">learning difficulties (GLD) including </w:t>
      </w:r>
      <w:r>
        <w:rPr>
          <w:rFonts w:ascii="Arial" w:hAnsi="Arial" w:cs="Arial"/>
          <w:sz w:val="20"/>
          <w:szCs w:val="20"/>
        </w:rPr>
        <w:t>profound and multiple learning difficulty (PMLD), severe learning difficulty (SLD), moderate learning difficulty (MLD) and physical difficulty (PD) as their primary special education need.</w:t>
      </w:r>
      <w:r w:rsidRPr="00BE2FF2">
        <w:rPr>
          <w:rFonts w:ascii="Arial" w:hAnsi="Arial" w:cs="Arial"/>
          <w:sz w:val="20"/>
          <w:szCs w:val="20"/>
        </w:rPr>
        <w:t xml:space="preserve"> </w:t>
      </w:r>
    </w:p>
    <w:p w:rsidR="00ED30A6" w:rsidRPr="00BE2FF2" w:rsidRDefault="00ED30A6" w:rsidP="00ED30A6">
      <w:pPr>
        <w:widowControl w:val="0"/>
        <w:rPr>
          <w:rFonts w:ascii="Arial" w:hAnsi="Arial" w:cs="Arial"/>
          <w:sz w:val="20"/>
          <w:szCs w:val="20"/>
        </w:rPr>
      </w:pPr>
      <w:r w:rsidRPr="00BE2FF2">
        <w:rPr>
          <w:rFonts w:ascii="Arial" w:hAnsi="Arial" w:cs="Arial"/>
          <w:sz w:val="20"/>
          <w:szCs w:val="20"/>
        </w:rPr>
        <w:t>The school had 65 pupils on roll in May 2013. In May 2011, Holly Grove</w:t>
      </w:r>
      <w:r>
        <w:rPr>
          <w:rFonts w:ascii="Arial" w:hAnsi="Arial" w:cs="Arial"/>
          <w:sz w:val="20"/>
          <w:szCs w:val="20"/>
        </w:rPr>
        <w:t xml:space="preserve"> School</w:t>
      </w:r>
      <w:r w:rsidRPr="00BE2FF2">
        <w:rPr>
          <w:rFonts w:ascii="Arial" w:hAnsi="Arial" w:cs="Arial"/>
          <w:sz w:val="20"/>
          <w:szCs w:val="20"/>
        </w:rPr>
        <w:t xml:space="preserve"> was inspected and was found to be a good school which provides outstanding care, guidance and support.</w:t>
      </w:r>
    </w:p>
    <w:p w:rsidR="009D238F" w:rsidRDefault="009D238F" w:rsidP="00ED30A6">
      <w:pPr>
        <w:rPr>
          <w:rFonts w:ascii="Arial" w:hAnsi="Arial" w:cs="Arial"/>
          <w:sz w:val="20"/>
          <w:szCs w:val="20"/>
        </w:rPr>
      </w:pPr>
    </w:p>
    <w:p w:rsidR="00ED30A6" w:rsidRDefault="00ED30A6" w:rsidP="00ED30A6">
      <w:pPr>
        <w:rPr>
          <w:rFonts w:ascii="Arial" w:hAnsi="Arial" w:cs="Arial"/>
          <w:sz w:val="20"/>
          <w:szCs w:val="20"/>
        </w:rPr>
      </w:pPr>
      <w:r w:rsidRPr="0039223E">
        <w:rPr>
          <w:rFonts w:ascii="Arial" w:hAnsi="Arial" w:cs="Arial"/>
          <w:sz w:val="20"/>
          <w:szCs w:val="20"/>
        </w:rPr>
        <w:t xml:space="preserve">Over recent years, there has been an increase of children and young people with </w:t>
      </w:r>
      <w:r>
        <w:rPr>
          <w:rFonts w:ascii="Arial" w:hAnsi="Arial" w:cs="Arial"/>
          <w:sz w:val="20"/>
          <w:szCs w:val="20"/>
        </w:rPr>
        <w:t xml:space="preserve">generic learning difficulties who also present </w:t>
      </w:r>
      <w:r w:rsidRPr="0039223E">
        <w:rPr>
          <w:rFonts w:ascii="Arial" w:hAnsi="Arial" w:cs="Arial"/>
          <w:sz w:val="20"/>
          <w:szCs w:val="20"/>
        </w:rPr>
        <w:t xml:space="preserve">challenging behaviour, complex </w:t>
      </w:r>
      <w:r>
        <w:rPr>
          <w:rFonts w:ascii="Arial" w:hAnsi="Arial" w:cs="Arial"/>
          <w:sz w:val="20"/>
          <w:szCs w:val="20"/>
        </w:rPr>
        <w:t xml:space="preserve">health </w:t>
      </w:r>
      <w:r w:rsidRPr="0039223E">
        <w:rPr>
          <w:rFonts w:ascii="Arial" w:hAnsi="Arial" w:cs="Arial"/>
          <w:sz w:val="20"/>
          <w:szCs w:val="20"/>
        </w:rPr>
        <w:t xml:space="preserve">needs and autism. </w:t>
      </w:r>
      <w:r>
        <w:rPr>
          <w:rFonts w:ascii="Arial" w:hAnsi="Arial" w:cs="Arial"/>
          <w:sz w:val="20"/>
          <w:szCs w:val="20"/>
        </w:rPr>
        <w:t xml:space="preserve">Holly Grove School has the demand to admit more pupils and has had to refuse entry to some pupils recently due to the accommodation difficulties. </w:t>
      </w:r>
    </w:p>
    <w:p w:rsidR="00ED30A6" w:rsidRDefault="00ED30A6" w:rsidP="00ED30A6">
      <w:pPr>
        <w:rPr>
          <w:rFonts w:ascii="Arial" w:hAnsi="Arial" w:cs="Arial"/>
          <w:sz w:val="20"/>
          <w:szCs w:val="20"/>
        </w:rPr>
      </w:pPr>
      <w:r>
        <w:rPr>
          <w:rFonts w:ascii="Arial" w:hAnsi="Arial" w:cs="Arial"/>
          <w:sz w:val="20"/>
          <w:szCs w:val="20"/>
        </w:rPr>
        <w:t xml:space="preserve">It is anticipated that this demand will increase in the future, and it is suggested that the school should have a revised approved number of 70 pupils with effect from September 2014. In order to accommodate this increase in pupil numbers, the accommodation will need to be enlarged. It should be noted that Holly Grove School has always had well above 50 pupils in recent years and that this proposal is to recognise the difficulties the school faces in meeting this demand. </w:t>
      </w:r>
    </w:p>
    <w:p w:rsidR="00ED30A6" w:rsidRDefault="00ED30A6" w:rsidP="00ED30A6">
      <w:pPr>
        <w:rPr>
          <w:rFonts w:ascii="Arial" w:hAnsi="Arial" w:cs="Arial"/>
          <w:sz w:val="20"/>
          <w:szCs w:val="20"/>
        </w:rPr>
      </w:pPr>
      <w:r w:rsidRPr="0039223E">
        <w:rPr>
          <w:rFonts w:ascii="Arial" w:hAnsi="Arial" w:cs="Arial"/>
          <w:sz w:val="20"/>
          <w:szCs w:val="20"/>
        </w:rPr>
        <w:t xml:space="preserve">The current proposal is to </w:t>
      </w:r>
      <w:r>
        <w:rPr>
          <w:rFonts w:ascii="Arial" w:hAnsi="Arial" w:cs="Arial"/>
          <w:sz w:val="20"/>
          <w:szCs w:val="20"/>
        </w:rPr>
        <w:t>increase the approved number from 50 to 70. T</w:t>
      </w:r>
      <w:r w:rsidRPr="0039223E">
        <w:rPr>
          <w:rFonts w:ascii="Arial" w:hAnsi="Arial" w:cs="Arial"/>
          <w:sz w:val="20"/>
          <w:szCs w:val="20"/>
        </w:rPr>
        <w:t xml:space="preserve">he permanent significant enlargement of a school must be consulted upon.  </w:t>
      </w:r>
    </w:p>
    <w:p w:rsidR="00ED30A6" w:rsidRDefault="00ED30A6" w:rsidP="00ED30A6">
      <w:pPr>
        <w:rPr>
          <w:rFonts w:ascii="Arial" w:hAnsi="Arial" w:cs="Arial"/>
          <w:sz w:val="20"/>
          <w:szCs w:val="20"/>
        </w:rPr>
      </w:pPr>
      <w:r w:rsidRPr="0039223E">
        <w:rPr>
          <w:rFonts w:ascii="Arial" w:hAnsi="Arial" w:cs="Arial"/>
          <w:sz w:val="20"/>
          <w:szCs w:val="20"/>
          <w:lang w:eastAsia="en-GB"/>
        </w:rPr>
        <w:t xml:space="preserve">Having considered the possible options for special education provision, the </w:t>
      </w:r>
      <w:r w:rsidRPr="00FC2E34">
        <w:rPr>
          <w:rFonts w:ascii="Arial" w:hAnsi="Arial" w:cs="Arial"/>
          <w:sz w:val="20"/>
          <w:szCs w:val="20"/>
          <w:lang w:eastAsia="en-GB"/>
        </w:rPr>
        <w:t>Cabinet Member for Children</w:t>
      </w:r>
      <w:r>
        <w:rPr>
          <w:rFonts w:ascii="Arial" w:hAnsi="Arial" w:cs="Arial"/>
          <w:sz w:val="20"/>
          <w:szCs w:val="20"/>
          <w:lang w:eastAsia="en-GB"/>
        </w:rPr>
        <w:t>, Young People</w:t>
      </w:r>
      <w:r w:rsidRPr="00FC2E34">
        <w:rPr>
          <w:rFonts w:ascii="Arial" w:hAnsi="Arial" w:cs="Arial"/>
          <w:sz w:val="20"/>
          <w:szCs w:val="20"/>
          <w:lang w:eastAsia="en-GB"/>
        </w:rPr>
        <w:t xml:space="preserve"> and Schools made the decision on the </w:t>
      </w:r>
      <w:r>
        <w:rPr>
          <w:rFonts w:ascii="Arial" w:hAnsi="Arial" w:cs="Arial"/>
          <w:sz w:val="20"/>
          <w:szCs w:val="20"/>
          <w:lang w:eastAsia="en-GB"/>
        </w:rPr>
        <w:t>7</w:t>
      </w:r>
      <w:r w:rsidRPr="001414F7">
        <w:rPr>
          <w:rFonts w:ascii="Arial" w:hAnsi="Arial" w:cs="Arial"/>
          <w:sz w:val="20"/>
          <w:szCs w:val="20"/>
          <w:vertAlign w:val="superscript"/>
          <w:lang w:eastAsia="en-GB"/>
        </w:rPr>
        <w:t>th</w:t>
      </w:r>
      <w:r>
        <w:rPr>
          <w:rFonts w:ascii="Arial" w:hAnsi="Arial" w:cs="Arial"/>
          <w:sz w:val="20"/>
          <w:szCs w:val="20"/>
          <w:lang w:eastAsia="en-GB"/>
        </w:rPr>
        <w:t xml:space="preserve"> November</w:t>
      </w:r>
      <w:r w:rsidRPr="00FC2E34">
        <w:rPr>
          <w:rFonts w:ascii="Arial" w:hAnsi="Arial" w:cs="Arial"/>
          <w:sz w:val="20"/>
          <w:szCs w:val="20"/>
          <w:lang w:eastAsia="en-GB"/>
        </w:rPr>
        <w:t xml:space="preserve"> 201</w:t>
      </w:r>
      <w:r>
        <w:rPr>
          <w:rFonts w:ascii="Arial" w:hAnsi="Arial" w:cs="Arial"/>
          <w:sz w:val="20"/>
          <w:szCs w:val="20"/>
          <w:lang w:eastAsia="en-GB"/>
        </w:rPr>
        <w:t>3</w:t>
      </w:r>
      <w:r w:rsidRPr="00FC2E34">
        <w:rPr>
          <w:rFonts w:ascii="Arial" w:hAnsi="Arial" w:cs="Arial"/>
          <w:sz w:val="20"/>
          <w:szCs w:val="20"/>
          <w:lang w:eastAsia="en-GB"/>
        </w:rPr>
        <w:t xml:space="preserve"> to consult on the proposed formal expansion </w:t>
      </w:r>
      <w:r>
        <w:rPr>
          <w:rFonts w:ascii="Arial" w:hAnsi="Arial" w:cs="Arial"/>
          <w:sz w:val="20"/>
          <w:szCs w:val="20"/>
          <w:lang w:eastAsia="en-GB"/>
        </w:rPr>
        <w:t>at</w:t>
      </w:r>
      <w:r w:rsidRPr="00FC2E34">
        <w:rPr>
          <w:rFonts w:ascii="Arial" w:hAnsi="Arial" w:cs="Arial"/>
          <w:sz w:val="20"/>
          <w:szCs w:val="20"/>
          <w:lang w:eastAsia="en-GB"/>
        </w:rPr>
        <w:t xml:space="preserve"> </w:t>
      </w:r>
      <w:r>
        <w:rPr>
          <w:rFonts w:ascii="Arial" w:hAnsi="Arial" w:cs="Arial"/>
          <w:sz w:val="20"/>
          <w:szCs w:val="20"/>
          <w:lang w:eastAsia="en-GB"/>
        </w:rPr>
        <w:t xml:space="preserve">Holly Grove </w:t>
      </w:r>
      <w:r w:rsidRPr="00FC2E34">
        <w:rPr>
          <w:rFonts w:ascii="Arial" w:hAnsi="Arial" w:cs="Arial"/>
          <w:sz w:val="20"/>
          <w:szCs w:val="20"/>
          <w:lang w:eastAsia="en-GB"/>
        </w:rPr>
        <w:t>School</w:t>
      </w:r>
      <w:r>
        <w:rPr>
          <w:rFonts w:ascii="Arial" w:hAnsi="Arial" w:cs="Arial"/>
          <w:sz w:val="20"/>
          <w:szCs w:val="20"/>
          <w:lang w:eastAsia="en-GB"/>
        </w:rPr>
        <w:t>,</w:t>
      </w:r>
      <w:r w:rsidRPr="00FC2E34">
        <w:rPr>
          <w:rFonts w:ascii="Arial" w:hAnsi="Arial" w:cs="Arial"/>
          <w:sz w:val="20"/>
          <w:szCs w:val="20"/>
          <w:lang w:eastAsia="en-GB"/>
        </w:rPr>
        <w:t xml:space="preserve"> with the </w:t>
      </w:r>
      <w:r w:rsidRPr="00FC2E34">
        <w:rPr>
          <w:rFonts w:ascii="Arial" w:hAnsi="Arial" w:cs="Arial"/>
          <w:sz w:val="20"/>
          <w:szCs w:val="20"/>
        </w:rPr>
        <w:t>aim of implementing the proposals by September 201</w:t>
      </w:r>
      <w:r>
        <w:rPr>
          <w:rFonts w:ascii="Arial" w:hAnsi="Arial" w:cs="Arial"/>
          <w:sz w:val="20"/>
          <w:szCs w:val="20"/>
        </w:rPr>
        <w:t>4</w:t>
      </w:r>
      <w:r w:rsidRPr="00FC2E34">
        <w:rPr>
          <w:rFonts w:ascii="Arial" w:hAnsi="Arial" w:cs="Arial"/>
          <w:sz w:val="20"/>
          <w:szCs w:val="20"/>
        </w:rPr>
        <w:t>.</w:t>
      </w:r>
    </w:p>
    <w:p w:rsidR="00794658" w:rsidRDefault="00794658" w:rsidP="00ED30A6">
      <w:pPr>
        <w:widowControl w:val="0"/>
        <w:rPr>
          <w:rFonts w:ascii="Arial" w:hAnsi="Arial" w:cs="Arial"/>
          <w:sz w:val="20"/>
          <w:szCs w:val="20"/>
        </w:rPr>
      </w:pPr>
    </w:p>
    <w:p w:rsidR="002763FF" w:rsidRDefault="00ED30A6" w:rsidP="00ED30A6">
      <w:pPr>
        <w:widowControl w:val="0"/>
        <w:jc w:val="center"/>
        <w:rPr>
          <w:rFonts w:ascii="Arial" w:hAnsi="Arial" w:cs="Arial"/>
          <w:color w:val="DA0038"/>
          <w:sz w:val="20"/>
          <w:szCs w:val="20"/>
        </w:rPr>
      </w:pPr>
      <w:r w:rsidRPr="00ED30A6">
        <w:rPr>
          <w:rFonts w:ascii="Arial" w:hAnsi="Arial" w:cs="Arial"/>
          <w:noProof/>
          <w:color w:val="DA0038"/>
          <w:sz w:val="20"/>
          <w:szCs w:val="20"/>
          <w:lang w:eastAsia="en-GB"/>
        </w:rPr>
        <w:drawing>
          <wp:inline distT="0" distB="0" distL="0" distR="0">
            <wp:extent cx="3657450" cy="2432203"/>
            <wp:effectExtent l="19050" t="0" r="150" b="0"/>
            <wp:docPr id="11" name="Picture 33" descr="R:\Building Development\County Hall\Buildings &amp; Development\PLANNING\Projects\STATUTORY PROPOSALS\CURRENT\Burnley Campus\Photographs\12052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Building Development\County Hall\Buildings &amp; Development\PLANNING\Projects\STATUTORY PROPOSALS\CURRENT\Burnley Campus\Photographs\120524374.jpg"/>
                    <pic:cNvPicPr>
                      <a:picLocks noChangeAspect="1" noChangeArrowheads="1"/>
                    </pic:cNvPicPr>
                  </pic:nvPicPr>
                  <pic:blipFill>
                    <a:blip r:embed="rId17"/>
                    <a:srcRect/>
                    <a:stretch>
                      <a:fillRect/>
                    </a:stretch>
                  </pic:blipFill>
                  <pic:spPr bwMode="auto">
                    <a:xfrm>
                      <a:off x="0" y="0"/>
                      <a:ext cx="3654991" cy="2430568"/>
                    </a:xfrm>
                    <a:prstGeom prst="rect">
                      <a:avLst/>
                    </a:prstGeom>
                    <a:noFill/>
                    <a:ln w="9525">
                      <a:noFill/>
                      <a:miter lim="800000"/>
                      <a:headEnd/>
                      <a:tailEnd/>
                    </a:ln>
                  </pic:spPr>
                </pic:pic>
              </a:graphicData>
            </a:graphic>
          </wp:inline>
        </w:drawing>
      </w:r>
    </w:p>
    <w:p w:rsidR="009D238F" w:rsidRDefault="009D238F" w:rsidP="002738C5">
      <w:pPr>
        <w:widowControl w:val="0"/>
        <w:rPr>
          <w:rFonts w:ascii="Arial" w:hAnsi="Arial" w:cs="Arial"/>
          <w:b/>
          <w:bCs/>
          <w:color w:val="D31145"/>
          <w:sz w:val="32"/>
          <w:szCs w:val="32"/>
        </w:rPr>
      </w:pPr>
    </w:p>
    <w:p w:rsidR="002738C5" w:rsidRPr="00BB4EBD" w:rsidRDefault="002738C5" w:rsidP="002738C5">
      <w:pPr>
        <w:widowControl w:val="0"/>
        <w:rPr>
          <w:rFonts w:ascii="Arial" w:hAnsi="Arial" w:cs="Arial"/>
          <w:b/>
          <w:bCs/>
          <w:color w:val="D31145"/>
          <w:sz w:val="32"/>
          <w:szCs w:val="32"/>
        </w:rPr>
      </w:pPr>
      <w:r w:rsidRPr="00BB4EBD">
        <w:rPr>
          <w:rFonts w:ascii="Arial" w:hAnsi="Arial" w:cs="Arial"/>
          <w:b/>
          <w:bCs/>
          <w:color w:val="D31145"/>
          <w:sz w:val="32"/>
          <w:szCs w:val="32"/>
        </w:rPr>
        <w:t>Expansion of Schools and the School Organisation and Governance Regulations</w:t>
      </w:r>
    </w:p>
    <w:p w:rsidR="0020526B" w:rsidRDefault="002738C5" w:rsidP="002738C5">
      <w:pPr>
        <w:widowControl w:val="0"/>
        <w:rPr>
          <w:rFonts w:ascii="Arial" w:hAnsi="Arial" w:cs="Arial"/>
          <w:sz w:val="20"/>
          <w:szCs w:val="20"/>
        </w:rPr>
      </w:pPr>
      <w:r w:rsidRPr="00B91E8F">
        <w:rPr>
          <w:rFonts w:ascii="Arial" w:hAnsi="Arial" w:cs="Arial"/>
          <w:sz w:val="20"/>
          <w:szCs w:val="20"/>
        </w:rPr>
        <w:t>The provisions of the School Organisation</w:t>
      </w:r>
      <w:r w:rsidR="0020526B">
        <w:rPr>
          <w:rFonts w:ascii="Arial" w:hAnsi="Arial" w:cs="Arial"/>
          <w:sz w:val="20"/>
          <w:szCs w:val="20"/>
        </w:rPr>
        <w:t xml:space="preserve"> (Prescribed Alterations to Maintained Schools) (England) regulations 2007, state that if a local authority proposes to increase the number of pupils at a community special school</w:t>
      </w:r>
      <w:r w:rsidRPr="00B91E8F">
        <w:rPr>
          <w:rFonts w:ascii="Arial" w:hAnsi="Arial" w:cs="Arial"/>
          <w:sz w:val="20"/>
          <w:szCs w:val="20"/>
        </w:rPr>
        <w:t xml:space="preserve"> </w:t>
      </w:r>
      <w:r w:rsidR="0020526B">
        <w:rPr>
          <w:rFonts w:ascii="Arial" w:hAnsi="Arial" w:cs="Arial"/>
          <w:sz w:val="20"/>
          <w:szCs w:val="20"/>
        </w:rPr>
        <w:t>by 10% or more and above the number of pupils it was established for, its proposal must be published in a statutory notice.</w:t>
      </w:r>
    </w:p>
    <w:p w:rsidR="002738C5" w:rsidRPr="00B91E8F" w:rsidRDefault="002738C5" w:rsidP="002738C5">
      <w:pPr>
        <w:widowControl w:val="0"/>
        <w:rPr>
          <w:rFonts w:ascii="Arial" w:hAnsi="Arial" w:cs="Arial"/>
          <w:sz w:val="20"/>
          <w:szCs w:val="20"/>
        </w:rPr>
      </w:pPr>
      <w:r w:rsidRPr="00B91E8F">
        <w:rPr>
          <w:rFonts w:ascii="Arial" w:hAnsi="Arial" w:cs="Arial"/>
          <w:sz w:val="20"/>
          <w:szCs w:val="20"/>
        </w:rPr>
        <w:t>There are 5 stages to the statutory process which must be followed:</w:t>
      </w:r>
    </w:p>
    <w:p w:rsidR="002738C5" w:rsidRPr="00B91E8F" w:rsidRDefault="00E773D2" w:rsidP="002738C5">
      <w:pPr>
        <w:widowControl w:val="0"/>
        <w:spacing w:after="0"/>
        <w:rPr>
          <w:rFonts w:ascii="Arial" w:hAnsi="Arial" w:cs="Arial"/>
          <w:b/>
          <w:bCs/>
          <w:color w:val="D31145"/>
          <w:sz w:val="20"/>
          <w:szCs w:val="20"/>
        </w:rPr>
      </w:pPr>
      <w:r>
        <w:rPr>
          <w:rFonts w:ascii="Arial" w:hAnsi="Arial" w:cs="Arial"/>
          <w:b/>
          <w:bCs/>
          <w:color w:val="D31145"/>
          <w:sz w:val="20"/>
          <w:szCs w:val="20"/>
        </w:rPr>
        <w:t xml:space="preserve">Stage One - </w:t>
      </w:r>
      <w:r w:rsidR="002738C5" w:rsidRPr="00B91E8F">
        <w:rPr>
          <w:rFonts w:ascii="Arial" w:hAnsi="Arial" w:cs="Arial"/>
          <w:b/>
          <w:bCs/>
          <w:color w:val="D31145"/>
          <w:sz w:val="20"/>
          <w:szCs w:val="20"/>
        </w:rPr>
        <w:t>Consultation</w:t>
      </w:r>
    </w:p>
    <w:p w:rsidR="002738C5" w:rsidRPr="00B91E8F" w:rsidRDefault="002738C5" w:rsidP="002738C5">
      <w:pPr>
        <w:widowControl w:val="0"/>
        <w:spacing w:after="0"/>
        <w:rPr>
          <w:rFonts w:ascii="Arial" w:hAnsi="Arial" w:cs="Arial"/>
          <w:color w:val="000000"/>
          <w:sz w:val="20"/>
          <w:szCs w:val="20"/>
        </w:rPr>
      </w:pPr>
      <w:r w:rsidRPr="00B91E8F">
        <w:rPr>
          <w:rFonts w:ascii="Arial" w:hAnsi="Arial" w:cs="Arial"/>
          <w:sz w:val="20"/>
          <w:szCs w:val="20"/>
        </w:rPr>
        <w:t xml:space="preserve">The issue of this document marks a period of consultation during which the views of any interested parties are sought and which will be considered before any move to the more formal stages of the process.  </w:t>
      </w:r>
    </w:p>
    <w:p w:rsidR="00BB4EBD" w:rsidRDefault="00BB4EBD" w:rsidP="002738C5">
      <w:pPr>
        <w:widowControl w:val="0"/>
        <w:spacing w:after="0"/>
        <w:rPr>
          <w:rFonts w:ascii="Arial" w:hAnsi="Arial" w:cs="Arial"/>
          <w:b/>
          <w:bCs/>
          <w:color w:val="D31145"/>
          <w:sz w:val="20"/>
          <w:szCs w:val="20"/>
        </w:rPr>
      </w:pPr>
    </w:p>
    <w:p w:rsidR="002738C5" w:rsidRPr="00B91E8F" w:rsidRDefault="00E773D2" w:rsidP="002738C5">
      <w:pPr>
        <w:widowControl w:val="0"/>
        <w:spacing w:after="0"/>
        <w:rPr>
          <w:rFonts w:ascii="Arial" w:hAnsi="Arial" w:cs="Arial"/>
          <w:b/>
          <w:bCs/>
          <w:color w:val="D31145"/>
          <w:sz w:val="20"/>
          <w:szCs w:val="20"/>
        </w:rPr>
      </w:pPr>
      <w:r>
        <w:rPr>
          <w:rFonts w:ascii="Arial" w:hAnsi="Arial" w:cs="Arial"/>
          <w:b/>
          <w:bCs/>
          <w:color w:val="D31145"/>
          <w:sz w:val="20"/>
          <w:szCs w:val="20"/>
        </w:rPr>
        <w:t xml:space="preserve">Stage Two - </w:t>
      </w:r>
      <w:r w:rsidR="002738C5" w:rsidRPr="00B91E8F">
        <w:rPr>
          <w:rFonts w:ascii="Arial" w:hAnsi="Arial" w:cs="Arial"/>
          <w:b/>
          <w:bCs/>
          <w:color w:val="D31145"/>
          <w:sz w:val="20"/>
          <w:szCs w:val="20"/>
        </w:rPr>
        <w:t>Publication</w:t>
      </w:r>
    </w:p>
    <w:p w:rsidR="002738C5" w:rsidRPr="00B91E8F" w:rsidRDefault="002738C5" w:rsidP="002738C5">
      <w:pPr>
        <w:widowControl w:val="0"/>
        <w:spacing w:after="0"/>
        <w:rPr>
          <w:rFonts w:ascii="Arial" w:hAnsi="Arial" w:cs="Arial"/>
          <w:color w:val="000000"/>
          <w:sz w:val="20"/>
          <w:szCs w:val="20"/>
        </w:rPr>
      </w:pPr>
      <w:r w:rsidRPr="00B91E8F">
        <w:rPr>
          <w:rFonts w:ascii="Arial" w:hAnsi="Arial" w:cs="Arial"/>
          <w:sz w:val="20"/>
          <w:szCs w:val="20"/>
        </w:rPr>
        <w:t>Dependent upon the outcome of the consultation, a decision to proceed to issue a statutory notice must be made by the Cabinet Member for Children</w:t>
      </w:r>
      <w:r>
        <w:rPr>
          <w:rFonts w:ascii="Arial" w:hAnsi="Arial" w:cs="Arial"/>
          <w:sz w:val="20"/>
          <w:szCs w:val="20"/>
        </w:rPr>
        <w:t>, Young People</w:t>
      </w:r>
      <w:r w:rsidRPr="00B91E8F">
        <w:rPr>
          <w:rFonts w:ascii="Arial" w:hAnsi="Arial" w:cs="Arial"/>
          <w:sz w:val="20"/>
          <w:szCs w:val="20"/>
        </w:rPr>
        <w:t xml:space="preserve"> and Schools.</w:t>
      </w:r>
    </w:p>
    <w:p w:rsidR="00BB4EBD" w:rsidRDefault="00BB4EBD" w:rsidP="002738C5">
      <w:pPr>
        <w:widowControl w:val="0"/>
        <w:spacing w:after="0"/>
        <w:rPr>
          <w:rFonts w:ascii="Arial" w:hAnsi="Arial" w:cs="Arial"/>
          <w:b/>
          <w:bCs/>
          <w:color w:val="D31145"/>
          <w:sz w:val="20"/>
          <w:szCs w:val="20"/>
        </w:rPr>
      </w:pPr>
    </w:p>
    <w:p w:rsidR="002738C5" w:rsidRPr="00B91E8F" w:rsidRDefault="00E773D2" w:rsidP="002738C5">
      <w:pPr>
        <w:widowControl w:val="0"/>
        <w:spacing w:after="0"/>
        <w:rPr>
          <w:rFonts w:ascii="Arial" w:hAnsi="Arial" w:cs="Arial"/>
          <w:b/>
          <w:bCs/>
          <w:color w:val="D31145"/>
          <w:sz w:val="20"/>
          <w:szCs w:val="20"/>
        </w:rPr>
      </w:pPr>
      <w:r>
        <w:rPr>
          <w:rFonts w:ascii="Arial" w:hAnsi="Arial" w:cs="Arial"/>
          <w:b/>
          <w:bCs/>
          <w:color w:val="D31145"/>
          <w:sz w:val="20"/>
          <w:szCs w:val="20"/>
        </w:rPr>
        <w:t xml:space="preserve">Stage Three - </w:t>
      </w:r>
      <w:r w:rsidR="002738C5" w:rsidRPr="00B91E8F">
        <w:rPr>
          <w:rFonts w:ascii="Arial" w:hAnsi="Arial" w:cs="Arial"/>
          <w:b/>
          <w:bCs/>
          <w:color w:val="D31145"/>
          <w:sz w:val="20"/>
          <w:szCs w:val="20"/>
        </w:rPr>
        <w:t>Representation</w:t>
      </w:r>
    </w:p>
    <w:p w:rsidR="002738C5" w:rsidRPr="00B91E8F" w:rsidRDefault="002738C5" w:rsidP="002738C5">
      <w:pPr>
        <w:widowControl w:val="0"/>
        <w:spacing w:after="0"/>
        <w:rPr>
          <w:rFonts w:ascii="Arial" w:hAnsi="Arial" w:cs="Arial"/>
          <w:color w:val="000000"/>
          <w:sz w:val="20"/>
          <w:szCs w:val="20"/>
        </w:rPr>
      </w:pPr>
      <w:r w:rsidRPr="00B91E8F">
        <w:rPr>
          <w:rFonts w:ascii="Arial" w:hAnsi="Arial" w:cs="Arial"/>
          <w:sz w:val="20"/>
          <w:szCs w:val="20"/>
        </w:rPr>
        <w:t xml:space="preserve">Statutory notices for school enlargements allow a </w:t>
      </w:r>
      <w:r w:rsidR="0020526B">
        <w:rPr>
          <w:rFonts w:ascii="Arial" w:hAnsi="Arial" w:cs="Arial"/>
          <w:sz w:val="20"/>
          <w:szCs w:val="20"/>
        </w:rPr>
        <w:t>6</w:t>
      </w:r>
      <w:r w:rsidRPr="00B91E8F">
        <w:rPr>
          <w:rFonts w:ascii="Arial" w:hAnsi="Arial" w:cs="Arial"/>
          <w:sz w:val="20"/>
          <w:szCs w:val="20"/>
        </w:rPr>
        <w:t xml:space="preserve"> week period for any</w:t>
      </w:r>
      <w:r w:rsidR="004956E5">
        <w:rPr>
          <w:rFonts w:ascii="Arial" w:hAnsi="Arial" w:cs="Arial"/>
          <w:sz w:val="20"/>
          <w:szCs w:val="20"/>
        </w:rPr>
        <w:t>one to submit</w:t>
      </w:r>
      <w:r w:rsidRPr="00B91E8F">
        <w:rPr>
          <w:rFonts w:ascii="Arial" w:hAnsi="Arial" w:cs="Arial"/>
          <w:sz w:val="20"/>
          <w:szCs w:val="20"/>
        </w:rPr>
        <w:t xml:space="preserve"> their comments on the proposals. This enables people to express their views in the form of supporting or objecting to the proposals.</w:t>
      </w:r>
    </w:p>
    <w:p w:rsidR="00BB4EBD" w:rsidRDefault="00BB4EBD" w:rsidP="002738C5">
      <w:pPr>
        <w:widowControl w:val="0"/>
        <w:spacing w:after="0"/>
        <w:rPr>
          <w:rFonts w:ascii="Arial" w:hAnsi="Arial" w:cs="Arial"/>
          <w:b/>
          <w:bCs/>
          <w:color w:val="D31145"/>
          <w:sz w:val="20"/>
          <w:szCs w:val="20"/>
        </w:rPr>
      </w:pPr>
    </w:p>
    <w:p w:rsidR="002738C5" w:rsidRPr="00B91E8F" w:rsidRDefault="00E773D2" w:rsidP="002738C5">
      <w:pPr>
        <w:widowControl w:val="0"/>
        <w:spacing w:after="0"/>
        <w:rPr>
          <w:rFonts w:ascii="Arial" w:hAnsi="Arial" w:cs="Arial"/>
          <w:b/>
          <w:bCs/>
          <w:color w:val="D31145"/>
          <w:sz w:val="20"/>
          <w:szCs w:val="20"/>
        </w:rPr>
      </w:pPr>
      <w:r>
        <w:rPr>
          <w:rFonts w:ascii="Arial" w:hAnsi="Arial" w:cs="Arial"/>
          <w:b/>
          <w:bCs/>
          <w:color w:val="D31145"/>
          <w:sz w:val="20"/>
          <w:szCs w:val="20"/>
        </w:rPr>
        <w:t xml:space="preserve">Stage Four - </w:t>
      </w:r>
      <w:r w:rsidR="002738C5" w:rsidRPr="00B91E8F">
        <w:rPr>
          <w:rFonts w:ascii="Arial" w:hAnsi="Arial" w:cs="Arial"/>
          <w:b/>
          <w:bCs/>
          <w:color w:val="D31145"/>
          <w:sz w:val="20"/>
          <w:szCs w:val="20"/>
        </w:rPr>
        <w:t>Decision</w:t>
      </w:r>
    </w:p>
    <w:p w:rsidR="002738C5" w:rsidRPr="00B91E8F" w:rsidRDefault="002738C5" w:rsidP="002738C5">
      <w:pPr>
        <w:widowControl w:val="0"/>
        <w:spacing w:after="0"/>
        <w:rPr>
          <w:rFonts w:ascii="Arial" w:hAnsi="Arial" w:cs="Arial"/>
          <w:color w:val="000000"/>
          <w:sz w:val="20"/>
          <w:szCs w:val="20"/>
        </w:rPr>
      </w:pPr>
      <w:r w:rsidRPr="00B91E8F">
        <w:rPr>
          <w:rFonts w:ascii="Arial" w:hAnsi="Arial" w:cs="Arial"/>
          <w:sz w:val="20"/>
          <w:szCs w:val="20"/>
        </w:rPr>
        <w:t>Within 2 months after the statutory notice period ends, the authority must make a decision on the proposal.</w:t>
      </w:r>
    </w:p>
    <w:p w:rsidR="00BB4EBD" w:rsidRDefault="00BB4EBD" w:rsidP="002738C5">
      <w:pPr>
        <w:widowControl w:val="0"/>
        <w:spacing w:after="0"/>
        <w:rPr>
          <w:rFonts w:ascii="Arial" w:hAnsi="Arial" w:cs="Arial"/>
          <w:b/>
          <w:bCs/>
          <w:color w:val="D31145"/>
          <w:sz w:val="20"/>
          <w:szCs w:val="20"/>
        </w:rPr>
      </w:pPr>
    </w:p>
    <w:p w:rsidR="002738C5" w:rsidRPr="00B91E8F" w:rsidRDefault="00E773D2" w:rsidP="002738C5">
      <w:pPr>
        <w:widowControl w:val="0"/>
        <w:spacing w:after="0"/>
        <w:rPr>
          <w:rFonts w:ascii="Arial" w:hAnsi="Arial" w:cs="Arial"/>
          <w:b/>
          <w:bCs/>
          <w:color w:val="D31145"/>
          <w:sz w:val="20"/>
          <w:szCs w:val="20"/>
        </w:rPr>
      </w:pPr>
      <w:r>
        <w:rPr>
          <w:rFonts w:ascii="Arial" w:hAnsi="Arial" w:cs="Arial"/>
          <w:b/>
          <w:bCs/>
          <w:color w:val="D31145"/>
          <w:sz w:val="20"/>
          <w:szCs w:val="20"/>
        </w:rPr>
        <w:t xml:space="preserve">Stage Five - </w:t>
      </w:r>
      <w:r w:rsidR="002738C5" w:rsidRPr="00B91E8F">
        <w:rPr>
          <w:rFonts w:ascii="Arial" w:hAnsi="Arial" w:cs="Arial"/>
          <w:b/>
          <w:bCs/>
          <w:color w:val="D31145"/>
          <w:sz w:val="20"/>
          <w:szCs w:val="20"/>
        </w:rPr>
        <w:t>Implementation</w:t>
      </w:r>
    </w:p>
    <w:p w:rsidR="00794658" w:rsidRDefault="00794658" w:rsidP="00794658">
      <w:pPr>
        <w:widowControl w:val="0"/>
        <w:spacing w:after="0"/>
        <w:rPr>
          <w:rFonts w:ascii="Arial" w:hAnsi="Arial" w:cs="Arial"/>
          <w:color w:val="000000"/>
          <w:sz w:val="20"/>
          <w:szCs w:val="20"/>
          <w:lang w:eastAsia="en-GB"/>
        </w:rPr>
      </w:pPr>
      <w:r w:rsidRPr="00B91E8F">
        <w:rPr>
          <w:rFonts w:ascii="Arial" w:hAnsi="Arial" w:cs="Arial"/>
          <w:sz w:val="20"/>
          <w:szCs w:val="20"/>
        </w:rPr>
        <w:t xml:space="preserve">If the proposal is approved, </w:t>
      </w:r>
      <w:r>
        <w:rPr>
          <w:rFonts w:ascii="Arial" w:hAnsi="Arial" w:cs="Arial"/>
          <w:sz w:val="20"/>
          <w:szCs w:val="20"/>
        </w:rPr>
        <w:t>Holly Grove School'</w:t>
      </w:r>
      <w:r>
        <w:rPr>
          <w:rFonts w:ascii="Arial" w:hAnsi="Arial" w:cs="Arial"/>
          <w:color w:val="000000"/>
          <w:sz w:val="20"/>
          <w:szCs w:val="20"/>
          <w:lang w:eastAsia="en-GB"/>
        </w:rPr>
        <w:t>s approved numbers would increase from the current 50 to become 70.</w:t>
      </w:r>
    </w:p>
    <w:p w:rsidR="00BB4EBD" w:rsidRDefault="00BB4EBD" w:rsidP="00B91E8F">
      <w:pPr>
        <w:widowControl w:val="0"/>
        <w:rPr>
          <w:rFonts w:ascii="Arial" w:hAnsi="Arial" w:cs="Arial"/>
          <w:b/>
          <w:bCs/>
          <w:color w:val="D31145"/>
          <w:sz w:val="20"/>
          <w:szCs w:val="20"/>
        </w:rPr>
      </w:pPr>
    </w:p>
    <w:p w:rsidR="00794658" w:rsidRDefault="00794658" w:rsidP="00B91E8F">
      <w:pPr>
        <w:widowControl w:val="0"/>
        <w:rPr>
          <w:rFonts w:ascii="Arial" w:hAnsi="Arial" w:cs="Arial"/>
          <w:b/>
          <w:bCs/>
          <w:color w:val="D31145"/>
          <w:sz w:val="20"/>
          <w:szCs w:val="20"/>
        </w:rPr>
      </w:pPr>
    </w:p>
    <w:p w:rsidR="00794658" w:rsidRPr="00BB4EBD" w:rsidRDefault="00794658" w:rsidP="00B91E8F">
      <w:pPr>
        <w:widowControl w:val="0"/>
        <w:rPr>
          <w:rFonts w:ascii="Arial" w:hAnsi="Arial" w:cs="Arial"/>
          <w:b/>
          <w:bCs/>
          <w:color w:val="D31145"/>
          <w:sz w:val="20"/>
          <w:szCs w:val="20"/>
        </w:rPr>
      </w:pPr>
    </w:p>
    <w:p w:rsidR="00794658" w:rsidRDefault="00794658" w:rsidP="00B91E8F">
      <w:pPr>
        <w:widowControl w:val="0"/>
        <w:rPr>
          <w:rFonts w:ascii="Arial" w:hAnsi="Arial" w:cs="Arial"/>
          <w:b/>
          <w:bCs/>
          <w:color w:val="D31145"/>
          <w:sz w:val="32"/>
          <w:szCs w:val="32"/>
        </w:rPr>
      </w:pPr>
    </w:p>
    <w:p w:rsidR="00794658" w:rsidRDefault="00794658" w:rsidP="00B91E8F">
      <w:pPr>
        <w:widowControl w:val="0"/>
        <w:rPr>
          <w:rFonts w:ascii="Arial" w:hAnsi="Arial" w:cs="Arial"/>
          <w:b/>
          <w:bCs/>
          <w:color w:val="D31145"/>
          <w:sz w:val="32"/>
          <w:szCs w:val="32"/>
        </w:rPr>
      </w:pPr>
    </w:p>
    <w:p w:rsidR="00B91E8F" w:rsidRPr="00BB4EBD" w:rsidRDefault="00B91E8F" w:rsidP="00B91E8F">
      <w:pPr>
        <w:widowControl w:val="0"/>
        <w:rPr>
          <w:rFonts w:ascii="Arial" w:hAnsi="Arial" w:cs="Arial"/>
          <w:b/>
          <w:bCs/>
          <w:color w:val="D31145"/>
          <w:sz w:val="32"/>
          <w:szCs w:val="32"/>
        </w:rPr>
      </w:pPr>
      <w:r w:rsidRPr="00BB4EBD">
        <w:rPr>
          <w:rFonts w:ascii="Arial" w:hAnsi="Arial" w:cs="Arial"/>
          <w:b/>
          <w:bCs/>
          <w:color w:val="D31145"/>
          <w:sz w:val="32"/>
          <w:szCs w:val="32"/>
        </w:rPr>
        <w:t>The consultation and decision making process</w:t>
      </w:r>
    </w:p>
    <w:p w:rsidR="00C667F6" w:rsidRPr="007F7128" w:rsidRDefault="00C667F6" w:rsidP="00C667F6">
      <w:pPr>
        <w:widowControl w:val="0"/>
        <w:rPr>
          <w:rFonts w:ascii="Arial" w:hAnsi="Arial" w:cs="Arial"/>
          <w:b/>
          <w:bCs/>
          <w:color w:val="D31145"/>
          <w:sz w:val="20"/>
          <w:szCs w:val="20"/>
        </w:rPr>
      </w:pPr>
      <w:r w:rsidRPr="007F7128">
        <w:rPr>
          <w:rFonts w:ascii="Arial" w:hAnsi="Arial" w:cs="Arial"/>
          <w:b/>
          <w:bCs/>
          <w:color w:val="D31145"/>
        </w:rPr>
        <w:t>Timescales</w:t>
      </w:r>
    </w:p>
    <w:tbl>
      <w:tblPr>
        <w:tblW w:w="0" w:type="auto"/>
        <w:tblLook w:val="04A0"/>
      </w:tblPr>
      <w:tblGrid>
        <w:gridCol w:w="2376"/>
        <w:gridCol w:w="4800"/>
      </w:tblGrid>
      <w:tr w:rsidR="00F16034" w:rsidRPr="007F7128" w:rsidTr="00794658">
        <w:tc>
          <w:tcPr>
            <w:tcW w:w="2376" w:type="dxa"/>
          </w:tcPr>
          <w:p w:rsidR="00F16034" w:rsidRDefault="00F16034" w:rsidP="00794658">
            <w:pPr>
              <w:spacing w:after="0"/>
              <w:rPr>
                <w:rFonts w:ascii="Arial" w:hAnsi="Arial" w:cs="Arial"/>
                <w:color w:val="D31145"/>
                <w:sz w:val="20"/>
                <w:szCs w:val="20"/>
              </w:rPr>
            </w:pPr>
            <w:r>
              <w:rPr>
                <w:rFonts w:ascii="Arial" w:hAnsi="Arial" w:cs="Arial"/>
                <w:color w:val="D31145"/>
                <w:sz w:val="20"/>
                <w:szCs w:val="20"/>
              </w:rPr>
              <w:t>18</w:t>
            </w:r>
            <w:r w:rsidRPr="003330F6">
              <w:rPr>
                <w:rFonts w:ascii="Arial" w:hAnsi="Arial" w:cs="Arial"/>
                <w:color w:val="D31145"/>
                <w:sz w:val="20"/>
                <w:szCs w:val="20"/>
                <w:vertAlign w:val="superscript"/>
              </w:rPr>
              <w:t>th</w:t>
            </w:r>
            <w:r>
              <w:rPr>
                <w:rFonts w:ascii="Arial" w:hAnsi="Arial" w:cs="Arial"/>
                <w:color w:val="D31145"/>
                <w:sz w:val="20"/>
                <w:szCs w:val="20"/>
              </w:rPr>
              <w:t xml:space="preserve"> November 2013 to 20</w:t>
            </w:r>
            <w:r w:rsidRPr="003330F6">
              <w:rPr>
                <w:rFonts w:ascii="Arial" w:hAnsi="Arial" w:cs="Arial"/>
                <w:color w:val="D31145"/>
                <w:sz w:val="20"/>
                <w:szCs w:val="20"/>
                <w:vertAlign w:val="superscript"/>
              </w:rPr>
              <w:t>th</w:t>
            </w:r>
            <w:r>
              <w:rPr>
                <w:rFonts w:ascii="Arial" w:hAnsi="Arial" w:cs="Arial"/>
                <w:color w:val="D31145"/>
                <w:sz w:val="20"/>
                <w:szCs w:val="20"/>
              </w:rPr>
              <w:t xml:space="preserve"> December 2013</w:t>
            </w:r>
          </w:p>
          <w:p w:rsidR="00794658" w:rsidRPr="007F7128" w:rsidRDefault="00794658" w:rsidP="00794658">
            <w:pPr>
              <w:spacing w:after="0"/>
              <w:rPr>
                <w:color w:val="D31145"/>
                <w:sz w:val="20"/>
                <w:szCs w:val="20"/>
              </w:rPr>
            </w:pPr>
          </w:p>
        </w:tc>
        <w:tc>
          <w:tcPr>
            <w:tcW w:w="4800" w:type="dxa"/>
          </w:tcPr>
          <w:p w:rsidR="00F16034" w:rsidRPr="007F7128" w:rsidRDefault="00F16034" w:rsidP="00794658">
            <w:pPr>
              <w:rPr>
                <w:sz w:val="20"/>
                <w:szCs w:val="20"/>
              </w:rPr>
            </w:pPr>
            <w:r>
              <w:rPr>
                <w:rFonts w:ascii="Arial" w:hAnsi="Arial" w:cs="Arial"/>
                <w:sz w:val="20"/>
                <w:szCs w:val="20"/>
              </w:rPr>
              <w:t>Stage One</w:t>
            </w:r>
            <w:r w:rsidR="00794658">
              <w:rPr>
                <w:rFonts w:ascii="Arial" w:hAnsi="Arial" w:cs="Arial"/>
                <w:sz w:val="20"/>
                <w:szCs w:val="20"/>
              </w:rPr>
              <w:t xml:space="preserve"> - </w:t>
            </w:r>
            <w:r w:rsidRPr="007F7128">
              <w:rPr>
                <w:rFonts w:ascii="Arial" w:hAnsi="Arial" w:cs="Arial"/>
                <w:sz w:val="20"/>
                <w:szCs w:val="20"/>
              </w:rPr>
              <w:t>Consultation</w:t>
            </w:r>
            <w:r>
              <w:rPr>
                <w:rFonts w:ascii="Arial" w:hAnsi="Arial" w:cs="Arial"/>
                <w:sz w:val="20"/>
                <w:szCs w:val="20"/>
              </w:rPr>
              <w:t xml:space="preserve"> </w:t>
            </w:r>
          </w:p>
        </w:tc>
      </w:tr>
      <w:tr w:rsidR="00F16034" w:rsidRPr="007F7128" w:rsidTr="00794658">
        <w:tc>
          <w:tcPr>
            <w:tcW w:w="2376" w:type="dxa"/>
          </w:tcPr>
          <w:p w:rsidR="00F16034" w:rsidRPr="007F7128" w:rsidRDefault="00F16034" w:rsidP="00794658">
            <w:pPr>
              <w:rPr>
                <w:color w:val="D31145"/>
                <w:sz w:val="20"/>
                <w:szCs w:val="20"/>
              </w:rPr>
            </w:pPr>
            <w:r>
              <w:rPr>
                <w:rFonts w:ascii="Arial" w:hAnsi="Arial" w:cs="Arial"/>
                <w:color w:val="D31145"/>
                <w:sz w:val="20"/>
                <w:szCs w:val="20"/>
              </w:rPr>
              <w:t xml:space="preserve">February </w:t>
            </w:r>
            <w:r w:rsidRPr="007F7128">
              <w:rPr>
                <w:rFonts w:ascii="Arial" w:hAnsi="Arial" w:cs="Arial"/>
                <w:color w:val="D31145"/>
                <w:sz w:val="20"/>
                <w:szCs w:val="20"/>
              </w:rPr>
              <w:t>201</w:t>
            </w:r>
            <w:r>
              <w:rPr>
                <w:rFonts w:ascii="Arial" w:hAnsi="Arial" w:cs="Arial"/>
                <w:color w:val="D31145"/>
                <w:sz w:val="20"/>
                <w:szCs w:val="20"/>
              </w:rPr>
              <w:t>4</w:t>
            </w:r>
          </w:p>
        </w:tc>
        <w:tc>
          <w:tcPr>
            <w:tcW w:w="4800" w:type="dxa"/>
          </w:tcPr>
          <w:p w:rsidR="00F16034" w:rsidRPr="007F7128" w:rsidRDefault="00F16034" w:rsidP="00794658">
            <w:pPr>
              <w:rPr>
                <w:sz w:val="20"/>
                <w:szCs w:val="20"/>
              </w:rPr>
            </w:pPr>
            <w:r w:rsidRPr="007F7128">
              <w:rPr>
                <w:rFonts w:ascii="Arial" w:hAnsi="Arial" w:cs="Arial"/>
                <w:sz w:val="20"/>
                <w:szCs w:val="20"/>
              </w:rPr>
              <w:t xml:space="preserve">Cabinet Member </w:t>
            </w:r>
            <w:r>
              <w:rPr>
                <w:rFonts w:ascii="Arial" w:hAnsi="Arial" w:cs="Arial"/>
                <w:sz w:val="20"/>
                <w:szCs w:val="20"/>
              </w:rPr>
              <w:t>decision making session to consider the results of the consultation and decide whether to publish a Statutory Notice on the proposal</w:t>
            </w:r>
          </w:p>
        </w:tc>
      </w:tr>
      <w:tr w:rsidR="00F16034" w:rsidRPr="007F7128" w:rsidTr="00794658">
        <w:tc>
          <w:tcPr>
            <w:tcW w:w="2376" w:type="dxa"/>
          </w:tcPr>
          <w:p w:rsidR="00F16034" w:rsidRPr="007F7128" w:rsidRDefault="0020526B" w:rsidP="00794658">
            <w:pPr>
              <w:rPr>
                <w:color w:val="D31145"/>
                <w:sz w:val="20"/>
                <w:szCs w:val="20"/>
              </w:rPr>
            </w:pPr>
            <w:r>
              <w:rPr>
                <w:rFonts w:ascii="Arial" w:hAnsi="Arial" w:cs="Arial"/>
                <w:color w:val="D31145"/>
                <w:sz w:val="20"/>
                <w:szCs w:val="20"/>
              </w:rPr>
              <w:t>February</w:t>
            </w:r>
            <w:r w:rsidR="00F16034">
              <w:rPr>
                <w:rFonts w:ascii="Arial" w:hAnsi="Arial" w:cs="Arial"/>
                <w:color w:val="D31145"/>
                <w:sz w:val="20"/>
                <w:szCs w:val="20"/>
              </w:rPr>
              <w:t xml:space="preserve"> </w:t>
            </w:r>
            <w:r w:rsidR="00F16034" w:rsidRPr="007F7128">
              <w:rPr>
                <w:rFonts w:ascii="Arial" w:hAnsi="Arial" w:cs="Arial"/>
                <w:color w:val="D31145"/>
                <w:sz w:val="20"/>
                <w:szCs w:val="20"/>
              </w:rPr>
              <w:t>201</w:t>
            </w:r>
            <w:r w:rsidR="00F16034">
              <w:rPr>
                <w:rFonts w:ascii="Arial" w:hAnsi="Arial" w:cs="Arial"/>
                <w:color w:val="D31145"/>
                <w:sz w:val="20"/>
                <w:szCs w:val="20"/>
              </w:rPr>
              <w:t>4</w:t>
            </w:r>
          </w:p>
        </w:tc>
        <w:tc>
          <w:tcPr>
            <w:tcW w:w="4800" w:type="dxa"/>
          </w:tcPr>
          <w:p w:rsidR="00F16034" w:rsidRPr="007F7128" w:rsidRDefault="00F16034" w:rsidP="00794658">
            <w:pPr>
              <w:rPr>
                <w:sz w:val="20"/>
                <w:szCs w:val="20"/>
              </w:rPr>
            </w:pPr>
            <w:r>
              <w:rPr>
                <w:rFonts w:ascii="Arial" w:hAnsi="Arial" w:cs="Arial"/>
                <w:sz w:val="20"/>
                <w:szCs w:val="20"/>
              </w:rPr>
              <w:t xml:space="preserve">Stage Two - </w:t>
            </w:r>
            <w:r w:rsidRPr="007F7128">
              <w:rPr>
                <w:rFonts w:ascii="Arial" w:hAnsi="Arial" w:cs="Arial"/>
                <w:sz w:val="20"/>
                <w:szCs w:val="20"/>
              </w:rPr>
              <w:t xml:space="preserve">Publication of Statutory </w:t>
            </w:r>
            <w:r>
              <w:rPr>
                <w:rFonts w:ascii="Arial" w:hAnsi="Arial" w:cs="Arial"/>
                <w:sz w:val="20"/>
                <w:szCs w:val="20"/>
              </w:rPr>
              <w:t>Notice</w:t>
            </w:r>
          </w:p>
        </w:tc>
      </w:tr>
      <w:tr w:rsidR="00F16034" w:rsidTr="00794658">
        <w:tc>
          <w:tcPr>
            <w:tcW w:w="2376" w:type="dxa"/>
          </w:tcPr>
          <w:p w:rsidR="00F16034" w:rsidRDefault="0020526B" w:rsidP="0020526B">
            <w:pPr>
              <w:rPr>
                <w:rFonts w:ascii="Arial" w:hAnsi="Arial" w:cs="Arial"/>
                <w:color w:val="D31145"/>
                <w:sz w:val="20"/>
                <w:szCs w:val="20"/>
              </w:rPr>
            </w:pPr>
            <w:r>
              <w:rPr>
                <w:rFonts w:ascii="Arial" w:hAnsi="Arial" w:cs="Arial"/>
                <w:color w:val="D31145"/>
                <w:sz w:val="20"/>
                <w:szCs w:val="20"/>
              </w:rPr>
              <w:t>February/</w:t>
            </w:r>
            <w:r w:rsidR="00F16034">
              <w:rPr>
                <w:rFonts w:ascii="Arial" w:hAnsi="Arial" w:cs="Arial"/>
                <w:color w:val="D31145"/>
                <w:sz w:val="20"/>
                <w:szCs w:val="20"/>
              </w:rPr>
              <w:t>March 2014</w:t>
            </w:r>
          </w:p>
        </w:tc>
        <w:tc>
          <w:tcPr>
            <w:tcW w:w="4800" w:type="dxa"/>
          </w:tcPr>
          <w:p w:rsidR="00F16034" w:rsidRDefault="00F16034" w:rsidP="00794658">
            <w:pPr>
              <w:rPr>
                <w:rFonts w:ascii="Arial" w:hAnsi="Arial" w:cs="Arial"/>
                <w:sz w:val="20"/>
                <w:szCs w:val="20"/>
              </w:rPr>
            </w:pPr>
            <w:r>
              <w:rPr>
                <w:rFonts w:ascii="Arial" w:hAnsi="Arial" w:cs="Arial"/>
                <w:sz w:val="20"/>
                <w:szCs w:val="20"/>
              </w:rPr>
              <w:t>Stage Three - Representation</w:t>
            </w:r>
          </w:p>
        </w:tc>
      </w:tr>
      <w:tr w:rsidR="00F16034" w:rsidRPr="007F7128" w:rsidTr="00794658">
        <w:tc>
          <w:tcPr>
            <w:tcW w:w="2376" w:type="dxa"/>
          </w:tcPr>
          <w:p w:rsidR="00F16034" w:rsidRPr="007F7128" w:rsidRDefault="00F16034" w:rsidP="00794658">
            <w:pPr>
              <w:rPr>
                <w:color w:val="D31145"/>
                <w:sz w:val="20"/>
                <w:szCs w:val="20"/>
              </w:rPr>
            </w:pPr>
            <w:r>
              <w:rPr>
                <w:rFonts w:ascii="Arial" w:hAnsi="Arial" w:cs="Arial"/>
                <w:color w:val="D31145"/>
                <w:sz w:val="20"/>
                <w:szCs w:val="20"/>
              </w:rPr>
              <w:t>May 2014</w:t>
            </w:r>
          </w:p>
        </w:tc>
        <w:tc>
          <w:tcPr>
            <w:tcW w:w="4800" w:type="dxa"/>
          </w:tcPr>
          <w:p w:rsidR="00F16034" w:rsidRPr="007F7128" w:rsidRDefault="00F16034" w:rsidP="00794658">
            <w:pPr>
              <w:rPr>
                <w:sz w:val="20"/>
                <w:szCs w:val="20"/>
              </w:rPr>
            </w:pPr>
            <w:r>
              <w:rPr>
                <w:rFonts w:ascii="Arial" w:hAnsi="Arial" w:cs="Arial"/>
                <w:sz w:val="20"/>
                <w:szCs w:val="20"/>
              </w:rPr>
              <w:t>Stage Four</w:t>
            </w:r>
            <w:r w:rsidR="00794658">
              <w:rPr>
                <w:rFonts w:ascii="Arial" w:hAnsi="Arial" w:cs="Arial"/>
                <w:sz w:val="20"/>
                <w:szCs w:val="20"/>
              </w:rPr>
              <w:t xml:space="preserve"> - F</w:t>
            </w:r>
            <w:r>
              <w:rPr>
                <w:rFonts w:ascii="Arial" w:hAnsi="Arial" w:cs="Arial"/>
                <w:sz w:val="20"/>
                <w:szCs w:val="20"/>
              </w:rPr>
              <w:t>inal decision by Cabinet Member</w:t>
            </w:r>
            <w:r w:rsidRPr="007F7128">
              <w:rPr>
                <w:rFonts w:ascii="Arial" w:hAnsi="Arial" w:cs="Arial"/>
                <w:sz w:val="20"/>
                <w:szCs w:val="20"/>
              </w:rPr>
              <w:t xml:space="preserve"> </w:t>
            </w:r>
          </w:p>
        </w:tc>
      </w:tr>
      <w:tr w:rsidR="00F16034" w:rsidRPr="007F7128" w:rsidTr="00794658">
        <w:tc>
          <w:tcPr>
            <w:tcW w:w="2376" w:type="dxa"/>
          </w:tcPr>
          <w:p w:rsidR="00F16034" w:rsidRPr="007F7128" w:rsidRDefault="00F16034" w:rsidP="00794658">
            <w:pPr>
              <w:rPr>
                <w:color w:val="D31145"/>
                <w:sz w:val="20"/>
                <w:szCs w:val="20"/>
              </w:rPr>
            </w:pPr>
            <w:r>
              <w:rPr>
                <w:rFonts w:ascii="Arial" w:hAnsi="Arial" w:cs="Arial"/>
                <w:color w:val="D31145"/>
                <w:sz w:val="20"/>
                <w:szCs w:val="20"/>
              </w:rPr>
              <w:t>1</w:t>
            </w:r>
            <w:r w:rsidRPr="006B2E34">
              <w:rPr>
                <w:rFonts w:ascii="Arial" w:hAnsi="Arial" w:cs="Arial"/>
                <w:color w:val="D31145"/>
                <w:sz w:val="20"/>
                <w:szCs w:val="20"/>
                <w:vertAlign w:val="superscript"/>
              </w:rPr>
              <w:t>st</w:t>
            </w:r>
            <w:r>
              <w:rPr>
                <w:rFonts w:ascii="Arial" w:hAnsi="Arial" w:cs="Arial"/>
                <w:color w:val="D31145"/>
                <w:sz w:val="20"/>
                <w:szCs w:val="20"/>
              </w:rPr>
              <w:t xml:space="preserve">  September 2014 </w:t>
            </w:r>
          </w:p>
        </w:tc>
        <w:tc>
          <w:tcPr>
            <w:tcW w:w="4800" w:type="dxa"/>
          </w:tcPr>
          <w:p w:rsidR="00F16034" w:rsidRPr="007F7128" w:rsidRDefault="00F16034" w:rsidP="00794658">
            <w:pPr>
              <w:rPr>
                <w:sz w:val="20"/>
                <w:szCs w:val="20"/>
              </w:rPr>
            </w:pPr>
            <w:r>
              <w:rPr>
                <w:rFonts w:ascii="Arial" w:hAnsi="Arial" w:cs="Arial"/>
                <w:sz w:val="20"/>
                <w:szCs w:val="20"/>
              </w:rPr>
              <w:t>Stage Five</w:t>
            </w:r>
            <w:r w:rsidR="00794658">
              <w:rPr>
                <w:rFonts w:ascii="Arial" w:hAnsi="Arial" w:cs="Arial"/>
                <w:sz w:val="20"/>
                <w:szCs w:val="20"/>
              </w:rPr>
              <w:t xml:space="preserve"> - </w:t>
            </w:r>
            <w:r>
              <w:rPr>
                <w:rFonts w:ascii="Arial" w:hAnsi="Arial" w:cs="Arial"/>
                <w:sz w:val="20"/>
                <w:szCs w:val="20"/>
              </w:rPr>
              <w:t>Implementation (if approved)</w:t>
            </w:r>
          </w:p>
        </w:tc>
      </w:tr>
    </w:tbl>
    <w:p w:rsidR="00F16034" w:rsidRDefault="00F16034" w:rsidP="00C667F6">
      <w:pPr>
        <w:widowControl w:val="0"/>
        <w:spacing w:after="0"/>
        <w:rPr>
          <w:rFonts w:ascii="Arial" w:hAnsi="Arial" w:cs="Arial"/>
          <w:b/>
          <w:bCs/>
          <w:color w:val="D31145"/>
          <w:sz w:val="20"/>
          <w:szCs w:val="20"/>
        </w:rPr>
      </w:pPr>
    </w:p>
    <w:p w:rsidR="00C667F6" w:rsidRPr="00A22139" w:rsidRDefault="00C667F6" w:rsidP="00C667F6">
      <w:pPr>
        <w:widowControl w:val="0"/>
        <w:spacing w:after="0"/>
        <w:rPr>
          <w:rFonts w:ascii="Arial" w:hAnsi="Arial" w:cs="Arial"/>
          <w:b/>
          <w:bCs/>
          <w:color w:val="D31145"/>
        </w:rPr>
      </w:pPr>
      <w:r w:rsidRPr="00A22139">
        <w:rPr>
          <w:rFonts w:ascii="Arial" w:hAnsi="Arial" w:cs="Arial"/>
          <w:b/>
          <w:bCs/>
          <w:color w:val="D31145"/>
        </w:rPr>
        <w:t>Consultation Event</w:t>
      </w:r>
    </w:p>
    <w:p w:rsidR="00B47766" w:rsidRPr="007F7128" w:rsidRDefault="00B47766" w:rsidP="00C667F6">
      <w:pPr>
        <w:widowControl w:val="0"/>
        <w:spacing w:after="0"/>
        <w:rPr>
          <w:rFonts w:ascii="Arial" w:hAnsi="Arial" w:cs="Arial"/>
          <w:b/>
          <w:bCs/>
          <w:color w:val="D31145"/>
          <w:sz w:val="20"/>
          <w:szCs w:val="20"/>
        </w:rPr>
      </w:pPr>
    </w:p>
    <w:p w:rsidR="00F16034" w:rsidRDefault="00F16034" w:rsidP="00F16034">
      <w:pPr>
        <w:widowControl w:val="0"/>
        <w:rPr>
          <w:rFonts w:ascii="Arial" w:hAnsi="Arial" w:cs="Arial"/>
          <w:sz w:val="20"/>
          <w:szCs w:val="20"/>
        </w:rPr>
      </w:pPr>
      <w:r w:rsidRPr="0041400F">
        <w:rPr>
          <w:rFonts w:ascii="Arial" w:hAnsi="Arial" w:cs="Arial"/>
          <w:sz w:val="20"/>
          <w:szCs w:val="20"/>
        </w:rPr>
        <w:t xml:space="preserve">You are invited to </w:t>
      </w:r>
      <w:r>
        <w:rPr>
          <w:rFonts w:ascii="Arial" w:hAnsi="Arial" w:cs="Arial"/>
          <w:sz w:val="20"/>
          <w:szCs w:val="20"/>
        </w:rPr>
        <w:t>a drop-in style open event to find out more about the proposals and/or offer your views. The details are as follows:</w:t>
      </w:r>
    </w:p>
    <w:p w:rsidR="00F16034" w:rsidRPr="0041400F" w:rsidRDefault="00F16034" w:rsidP="00F16034">
      <w:pPr>
        <w:widowControl w:val="0"/>
        <w:rPr>
          <w:rFonts w:ascii="Arial" w:hAnsi="Arial" w:cs="Arial"/>
          <w:color w:val="000000"/>
          <w:sz w:val="20"/>
          <w:szCs w:val="20"/>
        </w:rPr>
      </w:pPr>
      <w:r w:rsidRPr="0041400F">
        <w:rPr>
          <w:rFonts w:ascii="Arial" w:hAnsi="Arial" w:cs="Arial"/>
          <w:b/>
          <w:sz w:val="20"/>
          <w:szCs w:val="20"/>
        </w:rPr>
        <w:t>T</w:t>
      </w:r>
      <w:r>
        <w:rPr>
          <w:rFonts w:ascii="Arial" w:hAnsi="Arial" w:cs="Arial"/>
          <w:b/>
          <w:sz w:val="20"/>
          <w:szCs w:val="20"/>
        </w:rPr>
        <w:t xml:space="preserve">hursday </w:t>
      </w:r>
      <w:r w:rsidR="00A22139">
        <w:rPr>
          <w:rFonts w:ascii="Arial" w:hAnsi="Arial" w:cs="Arial"/>
          <w:b/>
          <w:sz w:val="20"/>
          <w:szCs w:val="20"/>
        </w:rPr>
        <w:t>5</w:t>
      </w:r>
      <w:r w:rsidR="00A22139" w:rsidRPr="00A22139">
        <w:rPr>
          <w:rFonts w:ascii="Arial" w:hAnsi="Arial" w:cs="Arial"/>
          <w:b/>
          <w:sz w:val="20"/>
          <w:szCs w:val="20"/>
          <w:vertAlign w:val="superscript"/>
        </w:rPr>
        <w:t>th</w:t>
      </w:r>
      <w:r w:rsidR="00A22139">
        <w:rPr>
          <w:rFonts w:ascii="Arial" w:hAnsi="Arial" w:cs="Arial"/>
          <w:b/>
          <w:sz w:val="20"/>
          <w:szCs w:val="20"/>
        </w:rPr>
        <w:t xml:space="preserve"> December</w:t>
      </w:r>
      <w:r w:rsidRPr="0041400F">
        <w:rPr>
          <w:rFonts w:ascii="Arial" w:hAnsi="Arial" w:cs="Arial"/>
          <w:b/>
          <w:sz w:val="20"/>
          <w:szCs w:val="20"/>
        </w:rPr>
        <w:t xml:space="preserve"> 2013 from 2</w:t>
      </w:r>
      <w:r w:rsidRPr="0041400F">
        <w:rPr>
          <w:rFonts w:ascii="Arial" w:hAnsi="Arial" w:cs="Arial"/>
          <w:b/>
          <w:bCs/>
          <w:sz w:val="20"/>
          <w:szCs w:val="20"/>
        </w:rPr>
        <w:t xml:space="preserve">.00pm to 5.00pm at </w:t>
      </w:r>
      <w:r w:rsidRPr="0041400F">
        <w:rPr>
          <w:rFonts w:ascii="Arial" w:hAnsi="Arial" w:cs="Arial"/>
          <w:b/>
          <w:sz w:val="20"/>
          <w:szCs w:val="20"/>
        </w:rPr>
        <w:t>Holly Grove School, Burnley Campus, Barden Lane, Burnley, Lancashire BB10 1JD.</w:t>
      </w:r>
      <w:r w:rsidRPr="0041400F">
        <w:rPr>
          <w:rFonts w:ascii="Arial" w:hAnsi="Arial" w:cs="Arial"/>
          <w:sz w:val="20"/>
          <w:szCs w:val="20"/>
        </w:rPr>
        <w:t xml:space="preserve">  </w:t>
      </w:r>
    </w:p>
    <w:p w:rsidR="009D143D" w:rsidRDefault="009D143D" w:rsidP="007F7128">
      <w:pPr>
        <w:widowControl w:val="0"/>
        <w:rPr>
          <w:rFonts w:ascii="Arial" w:hAnsi="Arial" w:cs="Arial"/>
          <w:b/>
          <w:bCs/>
          <w:color w:val="D31145"/>
          <w:sz w:val="32"/>
          <w:szCs w:val="32"/>
        </w:rPr>
      </w:pPr>
    </w:p>
    <w:p w:rsidR="009D143D" w:rsidRDefault="009D143D" w:rsidP="007F7128">
      <w:pPr>
        <w:widowControl w:val="0"/>
        <w:rPr>
          <w:rFonts w:ascii="Arial" w:hAnsi="Arial" w:cs="Arial"/>
          <w:b/>
          <w:bCs/>
          <w:color w:val="D31145"/>
          <w:sz w:val="32"/>
          <w:szCs w:val="32"/>
        </w:rPr>
      </w:pPr>
    </w:p>
    <w:p w:rsidR="00794658" w:rsidRDefault="00794658" w:rsidP="007F7128">
      <w:pPr>
        <w:widowControl w:val="0"/>
        <w:rPr>
          <w:rFonts w:ascii="Arial" w:hAnsi="Arial" w:cs="Arial"/>
          <w:b/>
          <w:bCs/>
          <w:color w:val="D31145"/>
          <w:sz w:val="32"/>
          <w:szCs w:val="32"/>
        </w:rPr>
      </w:pPr>
    </w:p>
    <w:p w:rsidR="00794658" w:rsidRDefault="00794658" w:rsidP="007F7128">
      <w:pPr>
        <w:widowControl w:val="0"/>
        <w:rPr>
          <w:rFonts w:ascii="Arial" w:hAnsi="Arial" w:cs="Arial"/>
          <w:b/>
          <w:bCs/>
          <w:color w:val="D31145"/>
          <w:sz w:val="32"/>
          <w:szCs w:val="32"/>
        </w:rPr>
      </w:pPr>
    </w:p>
    <w:p w:rsidR="00794658" w:rsidRDefault="00794658" w:rsidP="007F7128">
      <w:pPr>
        <w:widowControl w:val="0"/>
        <w:rPr>
          <w:rFonts w:ascii="Arial" w:hAnsi="Arial" w:cs="Arial"/>
          <w:b/>
          <w:bCs/>
          <w:color w:val="D31145"/>
          <w:sz w:val="32"/>
          <w:szCs w:val="32"/>
        </w:rPr>
      </w:pPr>
    </w:p>
    <w:p w:rsidR="007F7128" w:rsidRPr="008C0E99" w:rsidRDefault="007F7128" w:rsidP="007F7128">
      <w:pPr>
        <w:widowControl w:val="0"/>
        <w:rPr>
          <w:rFonts w:ascii="Arial" w:hAnsi="Arial" w:cs="Arial"/>
          <w:b/>
          <w:bCs/>
          <w:color w:val="D31145"/>
          <w:sz w:val="32"/>
          <w:szCs w:val="32"/>
        </w:rPr>
      </w:pPr>
      <w:r w:rsidRPr="008C0E99">
        <w:rPr>
          <w:rFonts w:ascii="Arial" w:hAnsi="Arial" w:cs="Arial"/>
          <w:b/>
          <w:bCs/>
          <w:color w:val="D31145"/>
          <w:sz w:val="32"/>
          <w:szCs w:val="32"/>
        </w:rPr>
        <w:t>Who we will consult</w:t>
      </w:r>
    </w:p>
    <w:p w:rsidR="009335A6" w:rsidRPr="00B60DA8" w:rsidRDefault="009335A6" w:rsidP="009335A6">
      <w:pPr>
        <w:widowControl w:val="0"/>
        <w:spacing w:line="300" w:lineRule="auto"/>
        <w:rPr>
          <w:rFonts w:ascii="Arial" w:hAnsi="Arial" w:cs="Arial"/>
          <w:b/>
          <w:bCs/>
          <w:sz w:val="20"/>
          <w:szCs w:val="20"/>
        </w:rPr>
      </w:pPr>
      <w:r w:rsidRPr="00B60DA8">
        <w:rPr>
          <w:rFonts w:ascii="Arial" w:hAnsi="Arial" w:cs="Arial"/>
          <w:b/>
          <w:bCs/>
          <w:sz w:val="20"/>
          <w:szCs w:val="20"/>
        </w:rPr>
        <w:t xml:space="preserve">This consultation document will be provided to people and organisations </w:t>
      </w:r>
      <w:r w:rsidR="007A0F8C">
        <w:rPr>
          <w:rFonts w:ascii="Arial" w:hAnsi="Arial" w:cs="Arial"/>
          <w:b/>
          <w:bCs/>
          <w:sz w:val="20"/>
          <w:szCs w:val="20"/>
        </w:rPr>
        <w:t>that</w:t>
      </w:r>
      <w:r w:rsidRPr="00B60DA8">
        <w:rPr>
          <w:rFonts w:ascii="Arial" w:hAnsi="Arial" w:cs="Arial"/>
          <w:b/>
          <w:bCs/>
          <w:sz w:val="20"/>
          <w:szCs w:val="20"/>
        </w:rPr>
        <w:t xml:space="preserve"> may have an interest in these proposals. These include the following:</w:t>
      </w:r>
    </w:p>
    <w:p w:rsidR="00F16034" w:rsidRPr="00B87ABC" w:rsidRDefault="00F16034" w:rsidP="00F16034">
      <w:pPr>
        <w:pStyle w:val="ListParagraph"/>
        <w:widowControl w:val="0"/>
        <w:numPr>
          <w:ilvl w:val="0"/>
          <w:numId w:val="5"/>
        </w:numPr>
        <w:spacing w:after="160" w:line="300" w:lineRule="auto"/>
        <w:ind w:left="426" w:hanging="426"/>
        <w:rPr>
          <w:rFonts w:ascii="Arial" w:hAnsi="Arial" w:cs="Arial"/>
          <w:sz w:val="18"/>
          <w:szCs w:val="18"/>
        </w:rPr>
      </w:pPr>
      <w:r w:rsidRPr="00B87ABC">
        <w:rPr>
          <w:rFonts w:ascii="Arial" w:hAnsi="Arial" w:cs="Arial"/>
          <w:sz w:val="18"/>
          <w:szCs w:val="18"/>
        </w:rPr>
        <w:t xml:space="preserve">Staff, parents/guardians/carers, governors and pupils of Holly Grove School (The views of the children and young people within the school will be sought through the school council meetings facilitated by the head teacher)  </w:t>
      </w:r>
    </w:p>
    <w:p w:rsidR="00F16034" w:rsidRPr="00B87ABC" w:rsidRDefault="00F16034" w:rsidP="00F16034">
      <w:pPr>
        <w:pStyle w:val="ListParagraph"/>
        <w:widowControl w:val="0"/>
        <w:numPr>
          <w:ilvl w:val="0"/>
          <w:numId w:val="5"/>
        </w:numPr>
        <w:spacing w:after="160" w:line="300" w:lineRule="auto"/>
        <w:ind w:left="426" w:hanging="426"/>
        <w:rPr>
          <w:rFonts w:ascii="Arial" w:hAnsi="Arial" w:cs="Arial"/>
          <w:sz w:val="18"/>
          <w:szCs w:val="18"/>
        </w:rPr>
      </w:pPr>
      <w:r w:rsidRPr="00B87ABC">
        <w:rPr>
          <w:rFonts w:ascii="Arial" w:hAnsi="Arial" w:cs="Arial"/>
          <w:sz w:val="18"/>
          <w:szCs w:val="18"/>
        </w:rPr>
        <w:t xml:space="preserve">Head teachers and chairs of governors of other </w:t>
      </w:r>
      <w:r w:rsidRPr="00B87ABC">
        <w:rPr>
          <w:rFonts w:ascii="Arial" w:hAnsi="Arial" w:cs="Arial"/>
          <w:color w:val="000000"/>
          <w:sz w:val="18"/>
          <w:szCs w:val="18"/>
          <w:lang w:eastAsia="en-GB"/>
        </w:rPr>
        <w:t>Lancashire special schools</w:t>
      </w:r>
    </w:p>
    <w:p w:rsidR="00F16034" w:rsidRPr="00B87ABC" w:rsidRDefault="00F16034" w:rsidP="00F16034">
      <w:pPr>
        <w:pStyle w:val="ListParagraph"/>
        <w:widowControl w:val="0"/>
        <w:numPr>
          <w:ilvl w:val="0"/>
          <w:numId w:val="5"/>
        </w:numPr>
        <w:spacing w:after="160" w:line="300" w:lineRule="auto"/>
        <w:ind w:left="426" w:hanging="426"/>
        <w:rPr>
          <w:rFonts w:ascii="Arial" w:hAnsi="Arial" w:cs="Arial"/>
          <w:sz w:val="18"/>
          <w:szCs w:val="18"/>
        </w:rPr>
      </w:pPr>
      <w:r w:rsidRPr="00B87ABC">
        <w:rPr>
          <w:rFonts w:ascii="Arial" w:hAnsi="Arial" w:cs="Arial"/>
          <w:color w:val="000000"/>
          <w:sz w:val="18"/>
          <w:szCs w:val="18"/>
          <w:lang w:eastAsia="en-GB"/>
        </w:rPr>
        <w:t>Local authorities that maintain a statement of educational need for children attending the school or who may be affected by the proposals, including neighbouring authorities</w:t>
      </w:r>
    </w:p>
    <w:p w:rsidR="00F16034" w:rsidRPr="00B87ABC" w:rsidRDefault="00F16034" w:rsidP="00F16034">
      <w:pPr>
        <w:pStyle w:val="ListParagraph"/>
        <w:widowControl w:val="0"/>
        <w:numPr>
          <w:ilvl w:val="0"/>
          <w:numId w:val="5"/>
        </w:numPr>
        <w:spacing w:after="160" w:line="300" w:lineRule="auto"/>
        <w:ind w:left="426" w:hanging="426"/>
        <w:rPr>
          <w:rFonts w:ascii="Arial" w:hAnsi="Arial" w:cs="Arial"/>
          <w:sz w:val="18"/>
          <w:szCs w:val="18"/>
        </w:rPr>
      </w:pPr>
      <w:r w:rsidRPr="00B87ABC">
        <w:rPr>
          <w:rFonts w:ascii="Arial" w:hAnsi="Arial" w:cs="Arial"/>
          <w:color w:val="000000"/>
          <w:sz w:val="18"/>
          <w:szCs w:val="18"/>
          <w:lang w:eastAsia="en-GB"/>
        </w:rPr>
        <w:t xml:space="preserve">Health authorities whose area covers any part of Lancashire (as the area of the maintaining authority) </w:t>
      </w:r>
    </w:p>
    <w:p w:rsidR="00F16034" w:rsidRPr="00B87ABC" w:rsidRDefault="00F16034" w:rsidP="00F16034">
      <w:pPr>
        <w:pStyle w:val="ListParagraph"/>
        <w:widowControl w:val="0"/>
        <w:numPr>
          <w:ilvl w:val="0"/>
          <w:numId w:val="5"/>
        </w:numPr>
        <w:spacing w:after="160" w:line="300" w:lineRule="auto"/>
        <w:ind w:left="426" w:hanging="426"/>
        <w:rPr>
          <w:rFonts w:ascii="Arial" w:hAnsi="Arial" w:cs="Arial"/>
          <w:sz w:val="18"/>
          <w:szCs w:val="18"/>
        </w:rPr>
      </w:pPr>
      <w:r w:rsidRPr="00B87ABC">
        <w:rPr>
          <w:rFonts w:ascii="Arial" w:hAnsi="Arial" w:cs="Arial"/>
          <w:color w:val="000000"/>
          <w:sz w:val="18"/>
          <w:szCs w:val="18"/>
          <w:lang w:eastAsia="en-GB"/>
        </w:rPr>
        <w:t xml:space="preserve">Lancashire Parent Carer Forum </w:t>
      </w:r>
    </w:p>
    <w:p w:rsidR="00F16034" w:rsidRPr="00B87ABC" w:rsidRDefault="00F16034" w:rsidP="00F16034">
      <w:pPr>
        <w:pStyle w:val="ListParagraph"/>
        <w:widowControl w:val="0"/>
        <w:numPr>
          <w:ilvl w:val="0"/>
          <w:numId w:val="5"/>
        </w:numPr>
        <w:spacing w:after="160" w:line="300" w:lineRule="auto"/>
        <w:ind w:left="426" w:hanging="426"/>
        <w:rPr>
          <w:rFonts w:ascii="Arial" w:hAnsi="Arial" w:cs="Arial"/>
          <w:sz w:val="18"/>
          <w:szCs w:val="18"/>
        </w:rPr>
      </w:pPr>
      <w:r w:rsidRPr="00B87ABC">
        <w:rPr>
          <w:rFonts w:ascii="Arial" w:hAnsi="Arial" w:cs="Arial"/>
          <w:color w:val="000000"/>
          <w:sz w:val="18"/>
          <w:szCs w:val="18"/>
          <w:lang w:eastAsia="en-GB"/>
        </w:rPr>
        <w:t>Chief Executive and elected members of Burnley Borough Council</w:t>
      </w:r>
    </w:p>
    <w:p w:rsidR="00F16034" w:rsidRPr="00B87ABC" w:rsidRDefault="00F16034" w:rsidP="00F16034">
      <w:pPr>
        <w:pStyle w:val="ListParagraph"/>
        <w:widowControl w:val="0"/>
        <w:numPr>
          <w:ilvl w:val="0"/>
          <w:numId w:val="5"/>
        </w:numPr>
        <w:spacing w:after="160" w:line="300" w:lineRule="auto"/>
        <w:ind w:left="426" w:hanging="426"/>
        <w:rPr>
          <w:rFonts w:ascii="Arial" w:hAnsi="Arial" w:cs="Arial"/>
          <w:sz w:val="18"/>
          <w:szCs w:val="18"/>
        </w:rPr>
      </w:pPr>
      <w:r w:rsidRPr="00B87ABC">
        <w:rPr>
          <w:rFonts w:ascii="Arial" w:hAnsi="Arial" w:cs="Arial"/>
          <w:color w:val="000000"/>
          <w:sz w:val="18"/>
          <w:szCs w:val="18"/>
          <w:lang w:eastAsia="en-GB"/>
        </w:rPr>
        <w:t>Local Church Authorities and Faith Groups</w:t>
      </w:r>
    </w:p>
    <w:p w:rsidR="00F16034" w:rsidRPr="00B87ABC" w:rsidRDefault="00F16034" w:rsidP="00F16034">
      <w:pPr>
        <w:pStyle w:val="ListParagraph"/>
        <w:widowControl w:val="0"/>
        <w:numPr>
          <w:ilvl w:val="0"/>
          <w:numId w:val="5"/>
        </w:numPr>
        <w:spacing w:after="160" w:line="300" w:lineRule="auto"/>
        <w:ind w:left="426" w:hanging="426"/>
        <w:rPr>
          <w:rFonts w:ascii="Arial" w:hAnsi="Arial" w:cs="Arial"/>
          <w:sz w:val="18"/>
          <w:szCs w:val="18"/>
        </w:rPr>
      </w:pPr>
      <w:r w:rsidRPr="00B87ABC">
        <w:rPr>
          <w:rFonts w:ascii="Arial" w:hAnsi="Arial" w:cs="Arial"/>
          <w:color w:val="000000"/>
          <w:sz w:val="18"/>
          <w:szCs w:val="18"/>
          <w:lang w:eastAsia="en-GB"/>
        </w:rPr>
        <w:t>Members of the Children and Young People Overview and Scrutiny Committee</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District Children's Trust Burnley</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 xml:space="preserve">Any NHS Trust responsible for a hospital or other provision in the area of Lancashire (as the maintaining authority) </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Lancashire County Councillors – Burnley</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Local Members of Parliament – Burnley</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Lancashire County Council Area Admissions Forum</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Education Funding Agency</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 xml:space="preserve">Trade Unions and Associations </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 xml:space="preserve">Lancashire Association of School Governing Bodies </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Local Parish Council</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Ofsted: Her Majesty's Inspector for the area</w:t>
      </w:r>
    </w:p>
    <w:p w:rsidR="00F16034" w:rsidRPr="00B87ABC" w:rsidRDefault="00F16034" w:rsidP="00F16034">
      <w:pPr>
        <w:pStyle w:val="ListParagraph"/>
        <w:widowControl w:val="0"/>
        <w:numPr>
          <w:ilvl w:val="0"/>
          <w:numId w:val="5"/>
        </w:numPr>
        <w:autoSpaceDE w:val="0"/>
        <w:autoSpaceDN w:val="0"/>
        <w:adjustRightInd w:val="0"/>
        <w:spacing w:after="0" w:line="300" w:lineRule="auto"/>
        <w:ind w:left="426" w:hanging="426"/>
        <w:rPr>
          <w:rFonts w:ascii="Arial" w:hAnsi="Arial" w:cs="Arial"/>
          <w:color w:val="000000"/>
          <w:sz w:val="18"/>
          <w:szCs w:val="18"/>
          <w:lang w:eastAsia="en-GB"/>
        </w:rPr>
      </w:pPr>
      <w:r w:rsidRPr="00B87ABC">
        <w:rPr>
          <w:rFonts w:ascii="Arial" w:hAnsi="Arial" w:cs="Arial"/>
          <w:color w:val="000000"/>
          <w:sz w:val="18"/>
          <w:szCs w:val="18"/>
          <w:lang w:eastAsia="en-GB"/>
        </w:rPr>
        <w:t xml:space="preserve">Other interested parties, including those with responsibility for 'Looked after Children' in relation to Holly Grove School  </w:t>
      </w:r>
    </w:p>
    <w:p w:rsidR="00F16034" w:rsidRPr="00B87ABC" w:rsidRDefault="00F16034" w:rsidP="00F16034">
      <w:pPr>
        <w:pStyle w:val="ListParagraph"/>
        <w:widowControl w:val="0"/>
        <w:numPr>
          <w:ilvl w:val="0"/>
          <w:numId w:val="5"/>
        </w:numPr>
        <w:autoSpaceDE w:val="0"/>
        <w:autoSpaceDN w:val="0"/>
        <w:adjustRightInd w:val="0"/>
        <w:spacing w:after="160" w:line="300" w:lineRule="auto"/>
        <w:ind w:left="426" w:hanging="426"/>
        <w:rPr>
          <w:rFonts w:ascii="Arial" w:hAnsi="Arial" w:cs="Arial"/>
          <w:sz w:val="18"/>
          <w:szCs w:val="18"/>
        </w:rPr>
      </w:pPr>
      <w:r w:rsidRPr="00B87ABC">
        <w:rPr>
          <w:rFonts w:ascii="Arial" w:hAnsi="Arial" w:cs="Arial"/>
          <w:color w:val="000000"/>
          <w:sz w:val="18"/>
          <w:szCs w:val="18"/>
          <w:lang w:eastAsia="en-GB"/>
        </w:rPr>
        <w:t xml:space="preserve">The wider community – through local libraries and County Hall. (This document is available on the County website at:    </w:t>
      </w:r>
      <w:r w:rsidRPr="00B87ABC">
        <w:rPr>
          <w:rFonts w:ascii="Arial" w:hAnsi="Arial" w:cs="Arial"/>
          <w:color w:val="DA0038"/>
          <w:sz w:val="18"/>
          <w:szCs w:val="18"/>
          <w:lang w:eastAsia="en-GB"/>
        </w:rPr>
        <w:t xml:space="preserve">www.lancashire.gov.uk/schoolorganisationreviews </w:t>
      </w:r>
      <w:r w:rsidRPr="00B87ABC">
        <w:rPr>
          <w:rFonts w:ascii="Arial" w:hAnsi="Arial" w:cs="Arial"/>
          <w:color w:val="000000"/>
          <w:sz w:val="18"/>
          <w:szCs w:val="18"/>
          <w:lang w:eastAsia="en-GB"/>
        </w:rPr>
        <w:t>but we can also provide copies of the consultation document to members of the local community on request.)</w:t>
      </w:r>
    </w:p>
    <w:p w:rsidR="00F16034" w:rsidRPr="00B87ABC" w:rsidRDefault="00F16034" w:rsidP="007F7128">
      <w:pPr>
        <w:widowControl w:val="0"/>
        <w:rPr>
          <w:rFonts w:ascii="Arial" w:hAnsi="Arial" w:cs="Arial"/>
          <w:b/>
          <w:bCs/>
          <w:color w:val="D31145"/>
          <w:sz w:val="18"/>
          <w:szCs w:val="18"/>
        </w:rPr>
      </w:pPr>
    </w:p>
    <w:p w:rsidR="007F7128" w:rsidRPr="008C0E99" w:rsidRDefault="007F7128" w:rsidP="007F7128">
      <w:pPr>
        <w:widowControl w:val="0"/>
        <w:rPr>
          <w:rFonts w:ascii="Arial" w:hAnsi="Arial" w:cs="Arial"/>
          <w:b/>
          <w:bCs/>
          <w:color w:val="D31145"/>
          <w:sz w:val="32"/>
          <w:szCs w:val="32"/>
        </w:rPr>
      </w:pPr>
      <w:r w:rsidRPr="008C0E99">
        <w:rPr>
          <w:rFonts w:ascii="Arial" w:hAnsi="Arial" w:cs="Arial"/>
          <w:b/>
          <w:bCs/>
          <w:color w:val="D31145"/>
          <w:sz w:val="32"/>
          <w:szCs w:val="32"/>
        </w:rPr>
        <w:t>Your Response</w:t>
      </w:r>
      <w:r w:rsidR="00A44379" w:rsidRPr="008C0E99">
        <w:rPr>
          <w:rFonts w:ascii="Arial" w:hAnsi="Arial" w:cs="Arial"/>
          <w:b/>
          <w:bCs/>
          <w:color w:val="D31145"/>
          <w:sz w:val="32"/>
          <w:szCs w:val="32"/>
        </w:rPr>
        <w:t xml:space="preserve"> – Contact us</w:t>
      </w:r>
    </w:p>
    <w:p w:rsidR="006E07FB" w:rsidRDefault="00517879" w:rsidP="008F6153">
      <w:pPr>
        <w:widowControl w:val="0"/>
        <w:rPr>
          <w:rFonts w:ascii="Arial" w:hAnsi="Arial" w:cs="Arial"/>
          <w:sz w:val="20"/>
          <w:szCs w:val="20"/>
        </w:rPr>
      </w:pPr>
      <w:r>
        <w:rPr>
          <w:rFonts w:ascii="Arial" w:hAnsi="Arial" w:cs="Arial"/>
          <w:sz w:val="20"/>
          <w:szCs w:val="20"/>
        </w:rPr>
        <w:t>W</w:t>
      </w:r>
      <w:r w:rsidR="008F6153" w:rsidRPr="007F7128">
        <w:rPr>
          <w:rFonts w:ascii="Arial" w:hAnsi="Arial" w:cs="Arial"/>
          <w:sz w:val="20"/>
          <w:szCs w:val="20"/>
        </w:rPr>
        <w:t xml:space="preserve">e welcome your views on this </w:t>
      </w:r>
      <w:r w:rsidR="008C0E99" w:rsidRPr="007F7128">
        <w:rPr>
          <w:rFonts w:ascii="Arial" w:hAnsi="Arial" w:cs="Arial"/>
          <w:sz w:val="20"/>
          <w:szCs w:val="20"/>
        </w:rPr>
        <w:t xml:space="preserve">proposal. </w:t>
      </w:r>
      <w:r w:rsidR="008C0E99">
        <w:rPr>
          <w:rFonts w:ascii="Arial" w:hAnsi="Arial" w:cs="Arial"/>
          <w:sz w:val="20"/>
          <w:szCs w:val="20"/>
        </w:rPr>
        <w:t>A</w:t>
      </w:r>
      <w:r w:rsidR="008F6153" w:rsidRPr="007F7128">
        <w:rPr>
          <w:rFonts w:ascii="Arial" w:hAnsi="Arial" w:cs="Arial"/>
          <w:sz w:val="20"/>
          <w:szCs w:val="20"/>
        </w:rPr>
        <w:t>ll observations and objections will be considered very carefully before any decision is made to progress any further with this proposal.</w:t>
      </w:r>
      <w:r w:rsidR="007A0F8C">
        <w:rPr>
          <w:rFonts w:ascii="Arial" w:hAnsi="Arial" w:cs="Arial"/>
          <w:sz w:val="20"/>
          <w:szCs w:val="20"/>
        </w:rPr>
        <w:t xml:space="preserve">  </w:t>
      </w:r>
      <w:r w:rsidR="009D370D">
        <w:rPr>
          <w:rFonts w:ascii="Arial" w:hAnsi="Arial" w:cs="Arial"/>
          <w:sz w:val="20"/>
          <w:szCs w:val="20"/>
        </w:rPr>
        <w:t xml:space="preserve">It is important that you make any written responses within the consultation timescales published in this document and that they are sent to the Children and Young People Directorate using the methods outlined </w:t>
      </w:r>
      <w:r w:rsidR="00CF5A90">
        <w:rPr>
          <w:rFonts w:ascii="Arial" w:hAnsi="Arial" w:cs="Arial"/>
          <w:sz w:val="20"/>
          <w:szCs w:val="20"/>
        </w:rPr>
        <w:t xml:space="preserve">below. </w:t>
      </w:r>
      <w:r w:rsidR="009D370D">
        <w:rPr>
          <w:rFonts w:ascii="Arial" w:hAnsi="Arial" w:cs="Arial"/>
          <w:sz w:val="20"/>
          <w:szCs w:val="20"/>
        </w:rPr>
        <w:t xml:space="preserve"> Any responses received outside of the consultation period will not be able to be included for consideration when </w:t>
      </w:r>
      <w:r w:rsidR="006E07FB">
        <w:rPr>
          <w:rFonts w:ascii="Arial" w:hAnsi="Arial" w:cs="Arial"/>
          <w:sz w:val="20"/>
          <w:szCs w:val="20"/>
        </w:rPr>
        <w:t>a decision is being made as to whether to proceed with the proposal.</w:t>
      </w:r>
    </w:p>
    <w:p w:rsidR="008F6153" w:rsidRPr="007F7128" w:rsidRDefault="007A0F8C" w:rsidP="008F6153">
      <w:pPr>
        <w:widowControl w:val="0"/>
        <w:rPr>
          <w:rFonts w:ascii="Arial" w:hAnsi="Arial" w:cs="Arial"/>
          <w:color w:val="000000"/>
          <w:sz w:val="20"/>
          <w:szCs w:val="20"/>
        </w:rPr>
      </w:pPr>
      <w:r>
        <w:rPr>
          <w:rFonts w:ascii="Arial" w:hAnsi="Arial" w:cs="Arial"/>
          <w:sz w:val="20"/>
          <w:szCs w:val="20"/>
        </w:rPr>
        <w:t xml:space="preserve">Please note that in accordance with the Department for Communities and Local Government Regulations, all written responses may be a matter for public disclosure and may be published on the web site of Lancashire County Council as background papers to the report to </w:t>
      </w:r>
      <w:r w:rsidR="00517879">
        <w:rPr>
          <w:rFonts w:ascii="Arial" w:hAnsi="Arial" w:cs="Arial"/>
          <w:sz w:val="20"/>
          <w:szCs w:val="20"/>
        </w:rPr>
        <w:t xml:space="preserve">the </w:t>
      </w:r>
      <w:r>
        <w:rPr>
          <w:rFonts w:ascii="Arial" w:hAnsi="Arial" w:cs="Arial"/>
          <w:sz w:val="20"/>
          <w:szCs w:val="20"/>
        </w:rPr>
        <w:t>Cabinet Member.</w:t>
      </w:r>
    </w:p>
    <w:p w:rsidR="008F6153" w:rsidRPr="007F7128" w:rsidRDefault="008F6153" w:rsidP="008F6153">
      <w:pPr>
        <w:widowControl w:val="0"/>
        <w:rPr>
          <w:rFonts w:ascii="Arial" w:hAnsi="Arial" w:cs="Arial"/>
          <w:sz w:val="20"/>
          <w:szCs w:val="20"/>
        </w:rPr>
      </w:pPr>
      <w:r w:rsidRPr="007F7128">
        <w:rPr>
          <w:rFonts w:ascii="Arial" w:hAnsi="Arial" w:cs="Arial"/>
          <w:sz w:val="20"/>
          <w:szCs w:val="20"/>
        </w:rPr>
        <w:t xml:space="preserve">The consultation runs until </w:t>
      </w:r>
      <w:r w:rsidR="008C0E99" w:rsidRPr="008C0E99">
        <w:rPr>
          <w:rFonts w:ascii="Arial" w:hAnsi="Arial" w:cs="Arial"/>
          <w:b/>
          <w:sz w:val="20"/>
          <w:szCs w:val="20"/>
        </w:rPr>
        <w:t>20</w:t>
      </w:r>
      <w:r w:rsidR="008C0E99" w:rsidRPr="008C0E99">
        <w:rPr>
          <w:rFonts w:ascii="Arial" w:hAnsi="Arial" w:cs="Arial"/>
          <w:b/>
          <w:sz w:val="20"/>
          <w:szCs w:val="20"/>
          <w:vertAlign w:val="superscript"/>
        </w:rPr>
        <w:t>th</w:t>
      </w:r>
      <w:r w:rsidR="008C0E99" w:rsidRPr="008C0E99">
        <w:rPr>
          <w:rFonts w:ascii="Arial" w:hAnsi="Arial" w:cs="Arial"/>
          <w:b/>
          <w:sz w:val="20"/>
          <w:szCs w:val="20"/>
        </w:rPr>
        <w:t xml:space="preserve"> December</w:t>
      </w:r>
      <w:r w:rsidR="00546369" w:rsidRPr="00546369">
        <w:rPr>
          <w:rFonts w:ascii="Arial" w:hAnsi="Arial" w:cs="Arial"/>
          <w:b/>
          <w:sz w:val="20"/>
          <w:szCs w:val="20"/>
        </w:rPr>
        <w:t xml:space="preserve"> 2013</w:t>
      </w:r>
      <w:r w:rsidRPr="007F7128">
        <w:rPr>
          <w:rFonts w:ascii="Arial" w:hAnsi="Arial" w:cs="Arial"/>
          <w:sz w:val="20"/>
          <w:szCs w:val="20"/>
        </w:rPr>
        <w:t xml:space="preserve"> and you can respond by completing the questionnaire in this d</w:t>
      </w:r>
      <w:r>
        <w:rPr>
          <w:rFonts w:ascii="Arial" w:hAnsi="Arial" w:cs="Arial"/>
          <w:sz w:val="20"/>
          <w:szCs w:val="20"/>
        </w:rPr>
        <w:t>ocument or writing separately</w:t>
      </w:r>
      <w:r w:rsidRPr="007F7128">
        <w:rPr>
          <w:rFonts w:ascii="Arial" w:hAnsi="Arial" w:cs="Arial"/>
          <w:sz w:val="20"/>
          <w:szCs w:val="20"/>
        </w:rPr>
        <w:t>:</w:t>
      </w:r>
    </w:p>
    <w:p w:rsidR="005E3656" w:rsidRDefault="008F6153" w:rsidP="00A44379">
      <w:pPr>
        <w:widowControl w:val="0"/>
        <w:spacing w:after="0"/>
        <w:rPr>
          <w:rFonts w:ascii="Arial" w:hAnsi="Arial" w:cs="Arial"/>
          <w:sz w:val="20"/>
          <w:szCs w:val="20"/>
        </w:rPr>
      </w:pPr>
      <w:r w:rsidRPr="007F7128">
        <w:rPr>
          <w:rFonts w:ascii="Arial" w:hAnsi="Arial" w:cs="Arial"/>
          <w:sz w:val="20"/>
          <w:szCs w:val="20"/>
        </w:rPr>
        <w:t>Post to (no stamp required):</w:t>
      </w:r>
      <w:r>
        <w:rPr>
          <w:rFonts w:ascii="Arial" w:hAnsi="Arial" w:cs="Arial"/>
          <w:sz w:val="20"/>
          <w:szCs w:val="20"/>
        </w:rPr>
        <w:t xml:space="preserve">  </w:t>
      </w:r>
    </w:p>
    <w:p w:rsidR="005E3656" w:rsidRDefault="005E3656" w:rsidP="00A44379">
      <w:pPr>
        <w:widowControl w:val="0"/>
        <w:spacing w:after="0"/>
        <w:rPr>
          <w:rFonts w:ascii="Arial" w:hAnsi="Arial" w:cs="Arial"/>
          <w:sz w:val="20"/>
          <w:szCs w:val="20"/>
        </w:rPr>
      </w:pPr>
    </w:p>
    <w:p w:rsidR="008F6153" w:rsidRPr="007F7128" w:rsidRDefault="008F6153" w:rsidP="00A44379">
      <w:pPr>
        <w:widowControl w:val="0"/>
        <w:spacing w:after="0"/>
        <w:rPr>
          <w:rFonts w:ascii="Arial" w:hAnsi="Arial" w:cs="Arial"/>
          <w:sz w:val="20"/>
          <w:szCs w:val="20"/>
        </w:rPr>
      </w:pPr>
      <w:r w:rsidRPr="007F7128">
        <w:rPr>
          <w:rFonts w:ascii="Arial" w:hAnsi="Arial" w:cs="Arial"/>
          <w:sz w:val="20"/>
          <w:szCs w:val="20"/>
        </w:rPr>
        <w:t>Provision Planning Team</w:t>
      </w:r>
      <w:r w:rsidR="00A44379">
        <w:rPr>
          <w:rFonts w:ascii="Arial" w:hAnsi="Arial" w:cs="Arial"/>
          <w:sz w:val="20"/>
          <w:szCs w:val="20"/>
        </w:rPr>
        <w:t xml:space="preserve">, </w:t>
      </w:r>
    </w:p>
    <w:p w:rsidR="008F6153" w:rsidRPr="007F7128" w:rsidRDefault="008F6153" w:rsidP="00A44379">
      <w:pPr>
        <w:widowControl w:val="0"/>
        <w:spacing w:after="0"/>
        <w:rPr>
          <w:rFonts w:ascii="Arial" w:hAnsi="Arial" w:cs="Arial"/>
          <w:sz w:val="20"/>
          <w:szCs w:val="20"/>
        </w:rPr>
      </w:pPr>
      <w:r w:rsidRPr="007F7128">
        <w:rPr>
          <w:rFonts w:ascii="Arial" w:hAnsi="Arial" w:cs="Arial"/>
          <w:sz w:val="20"/>
          <w:szCs w:val="20"/>
        </w:rPr>
        <w:t>Directorate for Children and Young People</w:t>
      </w:r>
    </w:p>
    <w:p w:rsidR="008F6153" w:rsidRPr="007F7128" w:rsidRDefault="008F6153" w:rsidP="008F6153">
      <w:pPr>
        <w:widowControl w:val="0"/>
        <w:spacing w:after="0"/>
        <w:rPr>
          <w:rFonts w:ascii="Arial" w:hAnsi="Arial" w:cs="Arial"/>
          <w:sz w:val="20"/>
          <w:szCs w:val="20"/>
        </w:rPr>
      </w:pPr>
      <w:r w:rsidRPr="008B2ABC">
        <w:rPr>
          <w:rFonts w:ascii="Arial" w:hAnsi="Arial" w:cs="Arial"/>
          <w:sz w:val="20"/>
          <w:szCs w:val="20"/>
        </w:rPr>
        <w:t xml:space="preserve">FREEPOST PR503 </w:t>
      </w:r>
    </w:p>
    <w:p w:rsidR="008F6153" w:rsidRPr="007F7128" w:rsidRDefault="008F6153" w:rsidP="008F6153">
      <w:pPr>
        <w:widowControl w:val="0"/>
        <w:spacing w:after="0"/>
        <w:rPr>
          <w:rFonts w:ascii="Arial" w:hAnsi="Arial" w:cs="Arial"/>
          <w:sz w:val="20"/>
          <w:szCs w:val="20"/>
        </w:rPr>
      </w:pPr>
      <w:r w:rsidRPr="007F7128">
        <w:rPr>
          <w:rFonts w:ascii="Arial" w:hAnsi="Arial" w:cs="Arial"/>
          <w:sz w:val="20"/>
          <w:szCs w:val="20"/>
        </w:rPr>
        <w:t>Preston,</w:t>
      </w:r>
    </w:p>
    <w:p w:rsidR="008F6153" w:rsidRDefault="008F6153" w:rsidP="008F6153">
      <w:pPr>
        <w:widowControl w:val="0"/>
        <w:spacing w:after="0"/>
        <w:rPr>
          <w:rFonts w:ascii="Arial" w:hAnsi="Arial" w:cs="Arial"/>
          <w:sz w:val="20"/>
          <w:szCs w:val="20"/>
        </w:rPr>
      </w:pPr>
      <w:r w:rsidRPr="007F7128">
        <w:rPr>
          <w:rFonts w:ascii="Arial" w:hAnsi="Arial" w:cs="Arial"/>
          <w:sz w:val="20"/>
          <w:szCs w:val="20"/>
        </w:rPr>
        <w:t>PR1 8RJ</w:t>
      </w:r>
    </w:p>
    <w:p w:rsidR="008F6153" w:rsidRPr="007F7128" w:rsidRDefault="008F6153" w:rsidP="008F6153">
      <w:pPr>
        <w:widowControl w:val="0"/>
        <w:spacing w:after="0"/>
        <w:rPr>
          <w:rFonts w:ascii="Arial" w:hAnsi="Arial" w:cs="Arial"/>
          <w:sz w:val="20"/>
          <w:szCs w:val="20"/>
        </w:rPr>
      </w:pPr>
    </w:p>
    <w:p w:rsidR="00A44379" w:rsidRDefault="008F6153" w:rsidP="00A44379">
      <w:pPr>
        <w:keepNext/>
        <w:keepLines/>
        <w:rPr>
          <w:rFonts w:ascii="Arial" w:hAnsi="Arial" w:cs="Arial"/>
          <w:bCs/>
          <w:sz w:val="20"/>
          <w:szCs w:val="20"/>
        </w:rPr>
      </w:pPr>
      <w:r w:rsidRPr="007F7128">
        <w:rPr>
          <w:rFonts w:ascii="Arial" w:hAnsi="Arial" w:cs="Arial"/>
          <w:sz w:val="20"/>
          <w:szCs w:val="20"/>
        </w:rPr>
        <w:t>Email to:</w:t>
      </w:r>
      <w:r w:rsidR="0038380E">
        <w:rPr>
          <w:rFonts w:ascii="Arial" w:hAnsi="Arial" w:cs="Arial"/>
          <w:sz w:val="20"/>
          <w:szCs w:val="20"/>
        </w:rPr>
        <w:t xml:space="preserve"> </w:t>
      </w:r>
      <w:hyperlink r:id="rId18" w:history="1">
        <w:r w:rsidR="00A44379" w:rsidRPr="003D59C6">
          <w:rPr>
            <w:rStyle w:val="Hyperlink"/>
            <w:rFonts w:ascii="Arial" w:hAnsi="Arial" w:cs="Arial"/>
            <w:bCs/>
            <w:sz w:val="20"/>
            <w:szCs w:val="20"/>
          </w:rPr>
          <w:t>cyp.schoolreviews@lancashire.gov.uk</w:t>
        </w:r>
      </w:hyperlink>
    </w:p>
    <w:p w:rsidR="008F6153" w:rsidRPr="007F7128" w:rsidRDefault="008F6153" w:rsidP="0038380E">
      <w:pPr>
        <w:widowControl w:val="0"/>
        <w:spacing w:after="0"/>
        <w:rPr>
          <w:rFonts w:ascii="Arial" w:hAnsi="Arial" w:cs="Arial"/>
          <w:sz w:val="20"/>
          <w:szCs w:val="20"/>
        </w:rPr>
      </w:pPr>
      <w:r w:rsidRPr="007F7128">
        <w:rPr>
          <w:rFonts w:ascii="Arial" w:hAnsi="Arial" w:cs="Arial"/>
          <w:sz w:val="20"/>
          <w:szCs w:val="20"/>
        </w:rPr>
        <w:t>On-Line at:</w:t>
      </w:r>
      <w:r w:rsidR="0038380E">
        <w:rPr>
          <w:rFonts w:ascii="Arial" w:hAnsi="Arial" w:cs="Arial"/>
          <w:sz w:val="20"/>
          <w:szCs w:val="20"/>
        </w:rPr>
        <w:t xml:space="preserve"> </w:t>
      </w:r>
      <w:r>
        <w:rPr>
          <w:rFonts w:ascii="Arial" w:hAnsi="Arial" w:cs="Arial"/>
          <w:sz w:val="20"/>
          <w:szCs w:val="20"/>
        </w:rPr>
        <w:t>(Use the link below to complete the questionnaire contained in this document on-line)</w:t>
      </w:r>
    </w:p>
    <w:p w:rsidR="00F16034" w:rsidRDefault="009C58B3" w:rsidP="00F16034">
      <w:pPr>
        <w:widowControl w:val="0"/>
        <w:rPr>
          <w:rFonts w:ascii="Arial" w:hAnsi="Arial" w:cs="Arial"/>
          <w:sz w:val="17"/>
          <w:szCs w:val="17"/>
        </w:rPr>
      </w:pPr>
      <w:hyperlink r:id="rId19" w:history="1">
        <w:r w:rsidR="00F16034">
          <w:rPr>
            <w:rStyle w:val="Hyperlink"/>
            <w:rFonts w:ascii="Arial" w:hAnsi="Arial" w:cs="Arial"/>
            <w:sz w:val="17"/>
            <w:szCs w:val="17"/>
          </w:rPr>
          <w:t>www.lancashire.gov.uk/corporate/questionnaires/runQuestionnaire.asp?qid=561312</w:t>
        </w:r>
      </w:hyperlink>
    </w:p>
    <w:p w:rsidR="008F6153" w:rsidRPr="007F7128" w:rsidRDefault="008F6153" w:rsidP="0038380E">
      <w:pPr>
        <w:widowControl w:val="0"/>
        <w:spacing w:after="0"/>
        <w:rPr>
          <w:rFonts w:ascii="Arial" w:hAnsi="Arial" w:cs="Arial"/>
          <w:sz w:val="20"/>
          <w:szCs w:val="20"/>
        </w:rPr>
      </w:pPr>
      <w:r w:rsidRPr="007F7128">
        <w:rPr>
          <w:rFonts w:ascii="Arial" w:hAnsi="Arial" w:cs="Arial"/>
          <w:sz w:val="20"/>
          <w:szCs w:val="20"/>
        </w:rPr>
        <w:t>This document can also be accessed through:</w:t>
      </w:r>
    </w:p>
    <w:p w:rsidR="008F6153" w:rsidRDefault="008F6153" w:rsidP="0038380E">
      <w:pPr>
        <w:widowControl w:val="0"/>
        <w:spacing w:after="0"/>
        <w:rPr>
          <w:rFonts w:ascii="Arial" w:hAnsi="Arial" w:cs="Arial"/>
          <w:color w:val="D31145"/>
          <w:sz w:val="20"/>
          <w:szCs w:val="20"/>
        </w:rPr>
      </w:pPr>
      <w:r w:rsidRPr="008B08A5">
        <w:rPr>
          <w:rFonts w:ascii="Arial" w:hAnsi="Arial" w:cs="Arial"/>
          <w:color w:val="D31145"/>
          <w:sz w:val="20"/>
          <w:szCs w:val="20"/>
        </w:rPr>
        <w:t>www.lancashire.gov.uk/schoolorganisationreviews</w:t>
      </w:r>
    </w:p>
    <w:p w:rsidR="00A44379" w:rsidRDefault="00A44379" w:rsidP="008C0E99">
      <w:pPr>
        <w:keepNext/>
        <w:keepLines/>
        <w:spacing w:after="0"/>
        <w:rPr>
          <w:rFonts w:ascii="Arial" w:hAnsi="Arial" w:cs="Arial"/>
          <w:sz w:val="20"/>
          <w:szCs w:val="20"/>
        </w:rPr>
      </w:pPr>
    </w:p>
    <w:p w:rsidR="00A44379" w:rsidRDefault="00A44379" w:rsidP="00A44379">
      <w:pPr>
        <w:keepNext/>
        <w:keepLines/>
        <w:rPr>
          <w:rFonts w:ascii="Arial" w:hAnsi="Arial" w:cs="Arial"/>
          <w:b/>
          <w:bCs/>
          <w:color w:val="D31145"/>
          <w:sz w:val="20"/>
          <w:szCs w:val="20"/>
        </w:rPr>
      </w:pPr>
      <w:r>
        <w:rPr>
          <w:rFonts w:ascii="Arial" w:hAnsi="Arial" w:cs="Arial"/>
          <w:sz w:val="20"/>
          <w:szCs w:val="20"/>
        </w:rPr>
        <w:t xml:space="preserve">If you have difficulty in accessing this information, please contact the Provision Planning Team: Telephone </w:t>
      </w:r>
      <w:r w:rsidRPr="00444DC9">
        <w:rPr>
          <w:rFonts w:ascii="Arial" w:hAnsi="Arial" w:cs="Arial"/>
          <w:bCs/>
          <w:color w:val="D31145"/>
          <w:sz w:val="20"/>
          <w:szCs w:val="20"/>
        </w:rPr>
        <w:t>01772 53</w:t>
      </w:r>
      <w:r>
        <w:rPr>
          <w:rFonts w:ascii="Arial" w:hAnsi="Arial" w:cs="Arial"/>
          <w:bCs/>
          <w:color w:val="D31145"/>
          <w:sz w:val="20"/>
          <w:szCs w:val="20"/>
        </w:rPr>
        <w:t>5103</w:t>
      </w:r>
    </w:p>
    <w:p w:rsidR="00A44379" w:rsidRDefault="00A44379" w:rsidP="0038380E">
      <w:pPr>
        <w:spacing w:after="0"/>
        <w:rPr>
          <w:rFonts w:ascii="Arial" w:hAnsi="Arial" w:cs="Arial"/>
          <w:b/>
          <w:sz w:val="20"/>
          <w:szCs w:val="20"/>
        </w:rPr>
      </w:pPr>
    </w:p>
    <w:p w:rsidR="00540729" w:rsidRPr="002A32C8" w:rsidRDefault="002A32C8" w:rsidP="0038380E">
      <w:pPr>
        <w:spacing w:after="0"/>
        <w:rPr>
          <w:rFonts w:ascii="Arial" w:hAnsi="Arial" w:cs="Arial"/>
          <w:b/>
          <w:sz w:val="20"/>
          <w:szCs w:val="20"/>
        </w:rPr>
      </w:pPr>
      <w:r w:rsidRPr="002A32C8">
        <w:rPr>
          <w:rFonts w:ascii="Arial" w:hAnsi="Arial" w:cs="Arial"/>
          <w:b/>
          <w:sz w:val="20"/>
          <w:szCs w:val="20"/>
        </w:rPr>
        <w:t>Please submit one response per person to this consultation</w:t>
      </w:r>
      <w:r w:rsidR="00A22139">
        <w:rPr>
          <w:rFonts w:ascii="Arial" w:hAnsi="Arial" w:cs="Arial"/>
          <w:b/>
          <w:sz w:val="20"/>
          <w:szCs w:val="20"/>
        </w:rPr>
        <w:t>.</w:t>
      </w:r>
      <w:r w:rsidRPr="002A32C8">
        <w:rPr>
          <w:rFonts w:ascii="Arial" w:hAnsi="Arial" w:cs="Arial"/>
          <w:b/>
          <w:sz w:val="20"/>
          <w:szCs w:val="20"/>
        </w:rPr>
        <w:t xml:space="preserve"> </w:t>
      </w:r>
    </w:p>
    <w:p w:rsidR="0038380E" w:rsidRDefault="0038380E" w:rsidP="0038380E">
      <w:pPr>
        <w:spacing w:after="0"/>
        <w:rPr>
          <w:rFonts w:ascii="Arial" w:hAnsi="Arial" w:cs="Arial"/>
          <w:b/>
          <w:sz w:val="20"/>
          <w:szCs w:val="20"/>
        </w:rPr>
      </w:pPr>
    </w:p>
    <w:p w:rsidR="007A0F8C" w:rsidRDefault="007A0F8C" w:rsidP="008F6153">
      <w:pPr>
        <w:rPr>
          <w:rFonts w:ascii="Arial" w:hAnsi="Arial" w:cs="Arial"/>
          <w:sz w:val="20"/>
          <w:szCs w:val="20"/>
        </w:rPr>
      </w:pPr>
    </w:p>
    <w:p w:rsidR="008F6153" w:rsidRPr="008B08A5" w:rsidRDefault="008F6153" w:rsidP="008F6153">
      <w:pPr>
        <w:rPr>
          <w:rFonts w:ascii="Arial" w:hAnsi="Arial" w:cs="Arial"/>
          <w:sz w:val="20"/>
          <w:szCs w:val="20"/>
        </w:rPr>
      </w:pPr>
      <w:r w:rsidRPr="008B08A5">
        <w:rPr>
          <w:rFonts w:ascii="Arial" w:hAnsi="Arial" w:cs="Arial"/>
          <w:sz w:val="20"/>
          <w:szCs w:val="20"/>
        </w:rPr>
        <w:t>Th</w:t>
      </w:r>
      <w:r>
        <w:rPr>
          <w:rFonts w:ascii="Arial" w:hAnsi="Arial" w:cs="Arial"/>
          <w:sz w:val="20"/>
          <w:szCs w:val="20"/>
        </w:rPr>
        <w:t>is</w:t>
      </w:r>
      <w:r w:rsidRPr="008B08A5">
        <w:rPr>
          <w:rFonts w:ascii="Arial" w:hAnsi="Arial" w:cs="Arial"/>
          <w:sz w:val="20"/>
          <w:szCs w:val="20"/>
        </w:rPr>
        <w:t xml:space="preserve"> consultation is stage 1 of the process required in order to </w:t>
      </w:r>
      <w:r w:rsidR="003A3766">
        <w:rPr>
          <w:rFonts w:ascii="Arial" w:hAnsi="Arial" w:cs="Arial"/>
          <w:sz w:val="20"/>
          <w:szCs w:val="20"/>
        </w:rPr>
        <w:t>significantly enlarge a</w:t>
      </w:r>
      <w:r>
        <w:rPr>
          <w:rFonts w:ascii="Arial" w:hAnsi="Arial" w:cs="Arial"/>
          <w:sz w:val="20"/>
          <w:szCs w:val="20"/>
        </w:rPr>
        <w:t xml:space="preserve"> </w:t>
      </w:r>
      <w:r w:rsidRPr="008B08A5">
        <w:rPr>
          <w:rFonts w:ascii="Arial" w:hAnsi="Arial" w:cs="Arial"/>
          <w:sz w:val="20"/>
          <w:szCs w:val="20"/>
        </w:rPr>
        <w:t>school. The information provided in th</w:t>
      </w:r>
      <w:r>
        <w:rPr>
          <w:rFonts w:ascii="Arial" w:hAnsi="Arial" w:cs="Arial"/>
          <w:sz w:val="20"/>
          <w:szCs w:val="20"/>
        </w:rPr>
        <w:t>is</w:t>
      </w:r>
      <w:r w:rsidRPr="008B08A5">
        <w:rPr>
          <w:rFonts w:ascii="Arial" w:hAnsi="Arial" w:cs="Arial"/>
          <w:sz w:val="20"/>
          <w:szCs w:val="20"/>
        </w:rPr>
        <w:t xml:space="preserve"> booklet and at the consultation sessions is intended to be sufficient in order for people to form a view on the proposal. The </w:t>
      </w:r>
      <w:r>
        <w:rPr>
          <w:rFonts w:ascii="Arial" w:hAnsi="Arial" w:cs="Arial"/>
          <w:sz w:val="20"/>
          <w:szCs w:val="20"/>
        </w:rPr>
        <w:t>c</w:t>
      </w:r>
      <w:r w:rsidRPr="008B08A5">
        <w:rPr>
          <w:rFonts w:ascii="Arial" w:hAnsi="Arial" w:cs="Arial"/>
          <w:sz w:val="20"/>
          <w:szCs w:val="20"/>
        </w:rPr>
        <w:t>ouncil will consider views and concerns arising from the consultation process to contribute to the detailed proposal supplied later in the process.</w:t>
      </w:r>
    </w:p>
    <w:p w:rsidR="008F6153" w:rsidRPr="008B08A5" w:rsidRDefault="008F6153" w:rsidP="008F6153">
      <w:pPr>
        <w:widowControl w:val="0"/>
        <w:rPr>
          <w:rFonts w:ascii="Arial" w:hAnsi="Arial" w:cs="Arial"/>
          <w:sz w:val="20"/>
          <w:szCs w:val="20"/>
        </w:rPr>
      </w:pPr>
      <w:r w:rsidRPr="008B08A5">
        <w:rPr>
          <w:rFonts w:ascii="Arial" w:hAnsi="Arial" w:cs="Arial"/>
          <w:sz w:val="20"/>
          <w:szCs w:val="20"/>
        </w:rPr>
        <w:t>We are sorry that</w:t>
      </w:r>
      <w:r>
        <w:rPr>
          <w:rFonts w:ascii="Arial" w:hAnsi="Arial" w:cs="Arial"/>
          <w:sz w:val="20"/>
          <w:szCs w:val="20"/>
        </w:rPr>
        <w:t>,</w:t>
      </w:r>
      <w:r w:rsidRPr="008B08A5">
        <w:rPr>
          <w:rFonts w:ascii="Arial" w:hAnsi="Arial" w:cs="Arial"/>
          <w:sz w:val="20"/>
          <w:szCs w:val="20"/>
        </w:rPr>
        <w:t xml:space="preserve"> due to the volume of responses we receive when consulting on proposals for schools</w:t>
      </w:r>
      <w:r>
        <w:rPr>
          <w:rFonts w:ascii="Arial" w:hAnsi="Arial" w:cs="Arial"/>
          <w:sz w:val="20"/>
          <w:szCs w:val="20"/>
        </w:rPr>
        <w:t>,</w:t>
      </w:r>
      <w:r w:rsidRPr="008B08A5">
        <w:rPr>
          <w:rFonts w:ascii="Arial" w:hAnsi="Arial" w:cs="Arial"/>
          <w:sz w:val="20"/>
          <w:szCs w:val="20"/>
        </w:rPr>
        <w:t xml:space="preserve"> we will not be able to acknowledge written responses nor enter into correspondence with interested parties during or after the consultation period. It is important to attend the relevant consultation event if you require clarification or more information on the proposal. We will post any relevant frequently asked questions (FAQs) with answers on the council website at:</w:t>
      </w:r>
    </w:p>
    <w:p w:rsidR="008F6153" w:rsidRPr="008B08A5" w:rsidRDefault="008F6153" w:rsidP="008F6153">
      <w:pPr>
        <w:widowControl w:val="0"/>
        <w:rPr>
          <w:rFonts w:ascii="Arial" w:hAnsi="Arial" w:cs="Arial"/>
          <w:color w:val="D31145"/>
          <w:sz w:val="20"/>
          <w:szCs w:val="20"/>
        </w:rPr>
      </w:pPr>
      <w:r w:rsidRPr="008B08A5">
        <w:rPr>
          <w:rFonts w:ascii="Arial" w:hAnsi="Arial" w:cs="Arial"/>
          <w:color w:val="D31145"/>
          <w:sz w:val="20"/>
          <w:szCs w:val="20"/>
        </w:rPr>
        <w:t>www.lancashire.gov.uk/schoolorganisationreviews</w:t>
      </w:r>
    </w:p>
    <w:p w:rsidR="008F6153" w:rsidRDefault="008F6153" w:rsidP="008F6153">
      <w:pPr>
        <w:widowControl w:val="0"/>
        <w:rPr>
          <w:rFonts w:ascii="Arial" w:hAnsi="Arial" w:cs="Arial"/>
          <w:b/>
          <w:bCs/>
          <w:sz w:val="20"/>
          <w:szCs w:val="20"/>
        </w:rPr>
      </w:pPr>
      <w:r>
        <w:rPr>
          <w:rFonts w:ascii="Arial" w:hAnsi="Arial" w:cs="Arial"/>
          <w:b/>
          <w:bCs/>
          <w:sz w:val="20"/>
          <w:szCs w:val="20"/>
        </w:rPr>
        <w:t>Thank you</w:t>
      </w:r>
    </w:p>
    <w:p w:rsidR="00B87ABC" w:rsidRDefault="00B87ABC" w:rsidP="008F6153">
      <w:pPr>
        <w:widowControl w:val="0"/>
        <w:rPr>
          <w:rFonts w:ascii="Arial" w:hAnsi="Arial" w:cs="Arial"/>
          <w:b/>
          <w:bCs/>
          <w:sz w:val="20"/>
          <w:szCs w:val="20"/>
        </w:rPr>
      </w:pPr>
    </w:p>
    <w:p w:rsidR="00B87ABC" w:rsidRDefault="00B87ABC" w:rsidP="008F6153">
      <w:pPr>
        <w:widowControl w:val="0"/>
        <w:rPr>
          <w:rFonts w:ascii="Arial" w:hAnsi="Arial" w:cs="Arial"/>
          <w:b/>
          <w:bCs/>
          <w:sz w:val="20"/>
          <w:szCs w:val="20"/>
        </w:rPr>
      </w:pPr>
      <w:r w:rsidRPr="00B87ABC">
        <w:rPr>
          <w:rFonts w:ascii="Arial" w:hAnsi="Arial" w:cs="Arial"/>
          <w:b/>
          <w:bCs/>
          <w:noProof/>
          <w:sz w:val="20"/>
          <w:szCs w:val="20"/>
          <w:lang w:eastAsia="en-GB"/>
        </w:rPr>
        <w:drawing>
          <wp:inline distT="0" distB="0" distL="0" distR="0">
            <wp:extent cx="4429125" cy="2941955"/>
            <wp:effectExtent l="19050" t="0" r="9525" b="0"/>
            <wp:docPr id="1" name="Picture 17" descr="R:\Building Development\County Hall\Buildings &amp; Development\PLANNING\Projects\STATUTORY PROPOSALS\CURRENT\Burnley Campus\Cabinet Reports\Complete Proposal\Pictures for Booklet\120709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Building Development\County Hall\Buildings &amp; Development\PLANNING\Projects\STATUTORY PROPOSALS\CURRENT\Burnley Campus\Cabinet Reports\Complete Proposal\Pictures for Booklet\120709069.jpg"/>
                    <pic:cNvPicPr>
                      <a:picLocks noChangeAspect="1" noChangeArrowheads="1"/>
                    </pic:cNvPicPr>
                  </pic:nvPicPr>
                  <pic:blipFill>
                    <a:blip r:embed="rId20"/>
                    <a:srcRect/>
                    <a:stretch>
                      <a:fillRect/>
                    </a:stretch>
                  </pic:blipFill>
                  <pic:spPr bwMode="auto">
                    <a:xfrm>
                      <a:off x="0" y="0"/>
                      <a:ext cx="4429125" cy="2941955"/>
                    </a:xfrm>
                    <a:prstGeom prst="rect">
                      <a:avLst/>
                    </a:prstGeom>
                    <a:noFill/>
                    <a:ln w="9525">
                      <a:noFill/>
                      <a:miter lim="800000"/>
                      <a:headEnd/>
                      <a:tailEnd/>
                    </a:ln>
                  </pic:spPr>
                </pic:pic>
              </a:graphicData>
            </a:graphic>
          </wp:inline>
        </w:drawing>
      </w:r>
    </w:p>
    <w:p w:rsidR="00B87ABC" w:rsidRDefault="00B87ABC" w:rsidP="008F6153">
      <w:pPr>
        <w:widowControl w:val="0"/>
        <w:rPr>
          <w:rFonts w:ascii="Arial" w:hAnsi="Arial" w:cs="Arial"/>
          <w:b/>
          <w:bCs/>
          <w:sz w:val="20"/>
          <w:szCs w:val="20"/>
        </w:rPr>
      </w:pPr>
    </w:p>
    <w:p w:rsidR="00B87ABC" w:rsidRDefault="00B87ABC" w:rsidP="008F6153">
      <w:pPr>
        <w:widowControl w:val="0"/>
        <w:rPr>
          <w:rFonts w:ascii="Arial" w:hAnsi="Arial" w:cs="Arial"/>
          <w:b/>
          <w:bCs/>
          <w:sz w:val="20"/>
          <w:szCs w:val="20"/>
        </w:rPr>
      </w:pPr>
    </w:p>
    <w:p w:rsidR="008B08A5" w:rsidRPr="008C0E99" w:rsidRDefault="008B08A5" w:rsidP="008B08A5">
      <w:pPr>
        <w:widowControl w:val="0"/>
        <w:rPr>
          <w:rFonts w:ascii="Arial" w:hAnsi="Arial" w:cs="Arial"/>
          <w:b/>
          <w:bCs/>
          <w:color w:val="D31145"/>
          <w:sz w:val="32"/>
          <w:szCs w:val="32"/>
        </w:rPr>
      </w:pPr>
      <w:r w:rsidRPr="008C0E99">
        <w:rPr>
          <w:rFonts w:ascii="Arial" w:hAnsi="Arial" w:cs="Arial"/>
          <w:b/>
          <w:bCs/>
          <w:color w:val="D31145"/>
          <w:sz w:val="32"/>
          <w:szCs w:val="32"/>
        </w:rPr>
        <w:t>Parental representations about school provision</w:t>
      </w:r>
    </w:p>
    <w:p w:rsidR="00245033" w:rsidRPr="007E1DCE" w:rsidRDefault="00245033" w:rsidP="00245033">
      <w:pPr>
        <w:widowControl w:val="0"/>
        <w:rPr>
          <w:rFonts w:ascii="Arial" w:hAnsi="Arial" w:cs="Arial"/>
          <w:sz w:val="20"/>
          <w:szCs w:val="20"/>
        </w:rPr>
      </w:pPr>
      <w:r w:rsidRPr="007E1DCE">
        <w:rPr>
          <w:rFonts w:ascii="Arial" w:hAnsi="Arial" w:cs="Arial"/>
          <w:sz w:val="20"/>
          <w:szCs w:val="20"/>
        </w:rPr>
        <w:t>Lancashire County Council is committed to working with the people of Lancashire to plan and ensure the delivery of local services.</w:t>
      </w:r>
    </w:p>
    <w:p w:rsidR="00245033" w:rsidRPr="007E1DCE" w:rsidRDefault="00245033" w:rsidP="00245033">
      <w:pPr>
        <w:widowControl w:val="0"/>
        <w:rPr>
          <w:rFonts w:ascii="Arial" w:hAnsi="Arial" w:cs="Arial"/>
          <w:sz w:val="20"/>
          <w:szCs w:val="20"/>
        </w:rPr>
      </w:pPr>
      <w:r w:rsidRPr="007E1DCE">
        <w:rPr>
          <w:rFonts w:ascii="Arial" w:hAnsi="Arial" w:cs="Arial"/>
          <w:sz w:val="20"/>
          <w:szCs w:val="20"/>
        </w:rPr>
        <w:t>The council is responsible for ensuring the supply of sufficient and suitable school places and promoting high standards. The council aims to educate pupils in accordance with their parents' wishes, subject to providing an appropriate education and avoiding unreasonable expenditure.</w:t>
      </w:r>
    </w:p>
    <w:p w:rsidR="00245033" w:rsidRPr="007E1DCE" w:rsidRDefault="00245033" w:rsidP="00245033">
      <w:pPr>
        <w:widowControl w:val="0"/>
        <w:rPr>
          <w:rFonts w:ascii="Arial" w:hAnsi="Arial" w:cs="Arial"/>
          <w:sz w:val="20"/>
          <w:szCs w:val="20"/>
        </w:rPr>
      </w:pPr>
      <w:r w:rsidRPr="007E1DCE">
        <w:rPr>
          <w:rFonts w:ascii="Arial" w:hAnsi="Arial" w:cs="Arial"/>
          <w:sz w:val="20"/>
          <w:szCs w:val="20"/>
        </w:rPr>
        <w:t>The county council has a duty to seek and consider the views of parents and guardians about the pattern of school provision. If you would like to give your views about future school provision in Lancashire, you can get information on how to do this from the Provision Planning Team, Directorate for Children and Young People, PO Box 61, County Hall, Preston PR1 8RJ.</w:t>
      </w:r>
    </w:p>
    <w:p w:rsidR="005E3656" w:rsidRDefault="005E3656" w:rsidP="00794658">
      <w:pPr>
        <w:widowControl w:val="0"/>
        <w:spacing w:after="0"/>
        <w:rPr>
          <w:rFonts w:ascii="Arial" w:hAnsi="Arial" w:cs="Arial"/>
          <w:b/>
          <w:bCs/>
          <w:color w:val="D31145"/>
          <w:sz w:val="20"/>
          <w:szCs w:val="20"/>
        </w:rPr>
      </w:pPr>
    </w:p>
    <w:p w:rsidR="00794658" w:rsidRPr="00A22139" w:rsidRDefault="00794658" w:rsidP="00794658">
      <w:pPr>
        <w:widowControl w:val="0"/>
        <w:spacing w:after="0"/>
        <w:rPr>
          <w:rFonts w:ascii="Arial" w:hAnsi="Arial" w:cs="Arial"/>
          <w:b/>
          <w:bCs/>
          <w:color w:val="D31145"/>
        </w:rPr>
      </w:pPr>
      <w:r w:rsidRPr="00A22139">
        <w:rPr>
          <w:rFonts w:ascii="Arial" w:hAnsi="Arial" w:cs="Arial"/>
          <w:b/>
          <w:bCs/>
          <w:color w:val="D31145"/>
        </w:rPr>
        <w:t>Planning consultation</w:t>
      </w:r>
    </w:p>
    <w:p w:rsidR="00794658" w:rsidRDefault="00794658" w:rsidP="00794658">
      <w:pPr>
        <w:widowControl w:val="0"/>
        <w:spacing w:after="0"/>
        <w:rPr>
          <w:rFonts w:ascii="Arial" w:hAnsi="Arial" w:cs="Arial"/>
          <w:sz w:val="20"/>
          <w:szCs w:val="20"/>
        </w:rPr>
      </w:pPr>
      <w:r w:rsidRPr="00B91E8F">
        <w:rPr>
          <w:rFonts w:ascii="Arial" w:hAnsi="Arial" w:cs="Arial"/>
          <w:sz w:val="20"/>
          <w:szCs w:val="20"/>
        </w:rPr>
        <w:t xml:space="preserve">If, following consultation, the Cabinet Member's final decision is to go ahead with the expansion of the school, parents, staff and other interested parties will be invited to participate in a design event to contribute to the design of the new </w:t>
      </w:r>
      <w:r w:rsidRPr="00BB4EBD">
        <w:rPr>
          <w:rFonts w:ascii="Arial" w:hAnsi="Arial" w:cs="Arial"/>
          <w:sz w:val="20"/>
          <w:szCs w:val="20"/>
        </w:rPr>
        <w:t>build.</w:t>
      </w:r>
    </w:p>
    <w:p w:rsidR="00245033" w:rsidRDefault="00245033"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B87ABC" w:rsidRDefault="00B87ABC" w:rsidP="00421E04">
      <w:pPr>
        <w:spacing w:after="0"/>
        <w:jc w:val="center"/>
        <w:rPr>
          <w:noProof/>
          <w:sz w:val="20"/>
          <w:szCs w:val="20"/>
          <w:lang w:eastAsia="en-GB"/>
        </w:rPr>
      </w:pPr>
    </w:p>
    <w:p w:rsidR="005A17EF" w:rsidRDefault="009C58B3" w:rsidP="00421E04">
      <w:pPr>
        <w:spacing w:after="0"/>
        <w:jc w:val="center"/>
        <w:rPr>
          <w:noProof/>
          <w:sz w:val="20"/>
          <w:szCs w:val="20"/>
          <w:lang w:eastAsia="en-GB"/>
        </w:rPr>
      </w:pPr>
      <w:r w:rsidRPr="009C58B3">
        <w:rPr>
          <w:rFonts w:ascii="Arial" w:hAnsi="Arial" w:cs="Arial"/>
          <w:noProof/>
          <w:sz w:val="20"/>
          <w:szCs w:val="20"/>
          <w:lang w:eastAsia="en-GB"/>
        </w:rPr>
        <w:pict>
          <v:shape id="_x0000_s1033" type="#_x0000_t202" style="position:absolute;left:0;text-align:left;margin-left:4pt;margin-top:-22.4pt;width:153.25pt;height:27.75pt;z-index:251730944" stroked="f">
            <v:textbox>
              <w:txbxContent>
                <w:p w:rsidR="0020526B" w:rsidRPr="00600B04" w:rsidRDefault="0020526B" w:rsidP="00245033">
                  <w:pPr>
                    <w:jc w:val="center"/>
                    <w:rPr>
                      <w:rFonts w:ascii="Arial" w:hAnsi="Arial" w:cs="Arial"/>
                      <w:color w:val="D31145"/>
                      <w:sz w:val="32"/>
                      <w:szCs w:val="32"/>
                    </w:rPr>
                  </w:pPr>
                  <w:r w:rsidRPr="00600B04">
                    <w:rPr>
                      <w:rFonts w:ascii="Arial" w:hAnsi="Arial" w:cs="Arial"/>
                      <w:color w:val="D31145"/>
                      <w:sz w:val="32"/>
                      <w:szCs w:val="32"/>
                    </w:rPr>
                    <w:t>QUESTIONNAIRE</w:t>
                  </w:r>
                </w:p>
              </w:txbxContent>
            </v:textbox>
          </v:shape>
        </w:pict>
      </w:r>
      <w:r w:rsidR="001B10E6">
        <w:rPr>
          <w:rFonts w:ascii="Times New Roman" w:hAnsi="Times New Roman"/>
          <w:noProof/>
          <w:lang w:eastAsia="en-GB"/>
        </w:rPr>
        <w:drawing>
          <wp:anchor distT="36576" distB="36576" distL="36576" distR="36576" simplePos="0" relativeHeight="251718656" behindDoc="0" locked="0" layoutInCell="1" allowOverlap="1">
            <wp:simplePos x="0" y="0"/>
            <wp:positionH relativeFrom="column">
              <wp:posOffset>444500</wp:posOffset>
            </wp:positionH>
            <wp:positionV relativeFrom="paragraph">
              <wp:posOffset>7545705</wp:posOffset>
            </wp:positionV>
            <wp:extent cx="3642360" cy="2731770"/>
            <wp:effectExtent l="19050" t="0" r="0" b="0"/>
            <wp:wrapNone/>
            <wp:docPr id="19" name="Picture 19" descr="PA06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060119"/>
                    <pic:cNvPicPr>
                      <a:picLocks noChangeAspect="1" noChangeArrowheads="1"/>
                    </pic:cNvPicPr>
                  </pic:nvPicPr>
                  <pic:blipFill>
                    <a:blip r:embed="rId21"/>
                    <a:srcRect/>
                    <a:stretch>
                      <a:fillRect/>
                    </a:stretch>
                  </pic:blipFill>
                  <pic:spPr bwMode="auto">
                    <a:xfrm>
                      <a:off x="0" y="0"/>
                      <a:ext cx="3642360" cy="2731770"/>
                    </a:xfrm>
                    <a:prstGeom prst="rect">
                      <a:avLst/>
                    </a:prstGeom>
                    <a:noFill/>
                    <a:ln w="9525" algn="in">
                      <a:noFill/>
                      <a:miter lim="800000"/>
                      <a:headEnd/>
                      <a:tailEnd/>
                    </a:ln>
                    <a:effectLst/>
                  </pic:spPr>
                </pic:pic>
              </a:graphicData>
            </a:graphic>
          </wp:anchor>
        </w:drawing>
      </w:r>
      <w:r w:rsidR="001B10E6">
        <w:rPr>
          <w:rFonts w:ascii="Times New Roman" w:hAnsi="Times New Roman"/>
          <w:noProof/>
          <w:lang w:eastAsia="en-GB"/>
        </w:rPr>
        <w:drawing>
          <wp:anchor distT="36576" distB="36576" distL="36576" distR="36576" simplePos="0" relativeHeight="251716608" behindDoc="0" locked="0" layoutInCell="1" allowOverlap="1">
            <wp:simplePos x="0" y="0"/>
            <wp:positionH relativeFrom="column">
              <wp:posOffset>444500</wp:posOffset>
            </wp:positionH>
            <wp:positionV relativeFrom="paragraph">
              <wp:posOffset>7545705</wp:posOffset>
            </wp:positionV>
            <wp:extent cx="3642360" cy="2731770"/>
            <wp:effectExtent l="19050" t="0" r="0" b="0"/>
            <wp:wrapNone/>
            <wp:docPr id="18" name="Picture 18" descr="PA06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060119"/>
                    <pic:cNvPicPr>
                      <a:picLocks noChangeAspect="1" noChangeArrowheads="1"/>
                    </pic:cNvPicPr>
                  </pic:nvPicPr>
                  <pic:blipFill>
                    <a:blip r:embed="rId21"/>
                    <a:srcRect/>
                    <a:stretch>
                      <a:fillRect/>
                    </a:stretch>
                  </pic:blipFill>
                  <pic:spPr bwMode="auto">
                    <a:xfrm>
                      <a:off x="0" y="0"/>
                      <a:ext cx="3642360" cy="2731770"/>
                    </a:xfrm>
                    <a:prstGeom prst="rect">
                      <a:avLst/>
                    </a:prstGeom>
                    <a:noFill/>
                    <a:ln w="9525" algn="in">
                      <a:noFill/>
                      <a:miter lim="800000"/>
                      <a:headEnd/>
                      <a:tailEnd/>
                    </a:ln>
                    <a:effectLst/>
                  </pic:spPr>
                </pic:pic>
              </a:graphicData>
            </a:graphic>
          </wp:anchor>
        </w:drawing>
      </w:r>
    </w:p>
    <w:p w:rsidR="00245033" w:rsidRPr="008B08A5" w:rsidRDefault="00245033" w:rsidP="00245033">
      <w:pPr>
        <w:widowControl w:val="0"/>
        <w:spacing w:after="0"/>
        <w:rPr>
          <w:rFonts w:ascii="Arial" w:hAnsi="Arial" w:cs="Arial"/>
          <w:sz w:val="20"/>
          <w:szCs w:val="20"/>
        </w:rPr>
      </w:pPr>
      <w:r w:rsidRPr="008B08A5">
        <w:rPr>
          <w:rFonts w:ascii="Arial" w:hAnsi="Arial" w:cs="Arial"/>
          <w:sz w:val="20"/>
          <w:szCs w:val="20"/>
        </w:rPr>
        <w:t>Who should complete this questionnaire?</w:t>
      </w:r>
    </w:p>
    <w:p w:rsidR="00245033" w:rsidRPr="008B08A5" w:rsidRDefault="00245033" w:rsidP="00245033">
      <w:pPr>
        <w:widowControl w:val="0"/>
        <w:numPr>
          <w:ilvl w:val="0"/>
          <w:numId w:val="2"/>
        </w:numPr>
        <w:spacing w:after="0"/>
        <w:rPr>
          <w:rFonts w:ascii="Arial" w:hAnsi="Arial" w:cs="Arial"/>
          <w:sz w:val="20"/>
          <w:szCs w:val="20"/>
        </w:rPr>
      </w:pPr>
      <w:r w:rsidRPr="008B08A5">
        <w:rPr>
          <w:rFonts w:ascii="Arial" w:hAnsi="Arial" w:cs="Arial"/>
          <w:sz w:val="20"/>
          <w:szCs w:val="20"/>
        </w:rPr>
        <w:t xml:space="preserve">Staff, governors, current or prospective parents/guardians of pupils at </w:t>
      </w:r>
      <w:r w:rsidR="005E3656">
        <w:rPr>
          <w:rFonts w:ascii="Arial" w:hAnsi="Arial" w:cs="Arial"/>
          <w:sz w:val="20"/>
          <w:szCs w:val="20"/>
        </w:rPr>
        <w:t>Holly Grove</w:t>
      </w:r>
      <w:r w:rsidR="002576AD" w:rsidRPr="002576AD">
        <w:rPr>
          <w:rFonts w:ascii="Arial" w:hAnsi="Arial" w:cs="Arial"/>
          <w:sz w:val="20"/>
          <w:szCs w:val="20"/>
        </w:rPr>
        <w:t xml:space="preserve"> School</w:t>
      </w:r>
    </w:p>
    <w:p w:rsidR="00245033" w:rsidRPr="008B08A5" w:rsidRDefault="00245033" w:rsidP="00245033">
      <w:pPr>
        <w:widowControl w:val="0"/>
        <w:numPr>
          <w:ilvl w:val="0"/>
          <w:numId w:val="2"/>
        </w:numPr>
        <w:spacing w:after="0" w:line="276" w:lineRule="auto"/>
        <w:rPr>
          <w:rFonts w:ascii="Arial" w:hAnsi="Arial" w:cs="Arial"/>
          <w:sz w:val="20"/>
          <w:szCs w:val="20"/>
        </w:rPr>
      </w:pPr>
      <w:r w:rsidRPr="008B08A5">
        <w:rPr>
          <w:rFonts w:ascii="Arial" w:hAnsi="Arial" w:cs="Arial"/>
          <w:sz w:val="20"/>
          <w:szCs w:val="20"/>
        </w:rPr>
        <w:t>Any other interested member of the community</w:t>
      </w:r>
    </w:p>
    <w:p w:rsidR="00245033" w:rsidRPr="008B08A5" w:rsidRDefault="00245033" w:rsidP="00245033">
      <w:pPr>
        <w:widowControl w:val="0"/>
        <w:spacing w:after="0"/>
        <w:rPr>
          <w:rFonts w:ascii="Arial" w:hAnsi="Arial" w:cs="Arial"/>
          <w:b/>
          <w:bCs/>
          <w:sz w:val="20"/>
          <w:szCs w:val="20"/>
        </w:rPr>
      </w:pPr>
      <w:r w:rsidRPr="008B08A5">
        <w:rPr>
          <w:rFonts w:ascii="Arial" w:hAnsi="Arial" w:cs="Arial"/>
          <w:b/>
          <w:bCs/>
          <w:sz w:val="20"/>
          <w:szCs w:val="20"/>
        </w:rPr>
        <w:t>NB: Please complete just one form per person</w:t>
      </w:r>
    </w:p>
    <w:p w:rsidR="00245033" w:rsidRDefault="00245033" w:rsidP="00245033">
      <w:pPr>
        <w:widowControl w:val="0"/>
        <w:rPr>
          <w:rFonts w:ascii="Arial" w:hAnsi="Arial" w:cs="Arial"/>
          <w:color w:val="D31145"/>
          <w:sz w:val="20"/>
          <w:szCs w:val="20"/>
        </w:rPr>
      </w:pPr>
      <w:r w:rsidRPr="008B08A5">
        <w:rPr>
          <w:rFonts w:ascii="Arial" w:hAnsi="Arial" w:cs="Arial"/>
          <w:color w:val="D31145"/>
          <w:sz w:val="20"/>
          <w:szCs w:val="20"/>
        </w:rPr>
        <w:t xml:space="preserve">I support the </w:t>
      </w:r>
      <w:r w:rsidR="00C27CC1">
        <w:rPr>
          <w:rFonts w:ascii="Arial" w:hAnsi="Arial" w:cs="Arial"/>
          <w:color w:val="D31145"/>
          <w:sz w:val="20"/>
          <w:szCs w:val="20"/>
        </w:rPr>
        <w:t xml:space="preserve">expansion of </w:t>
      </w:r>
      <w:r w:rsidR="005E3656">
        <w:rPr>
          <w:rFonts w:ascii="Arial" w:hAnsi="Arial" w:cs="Arial"/>
          <w:color w:val="D31145"/>
          <w:sz w:val="20"/>
          <w:szCs w:val="20"/>
        </w:rPr>
        <w:t>Holly Grove</w:t>
      </w:r>
      <w:r w:rsidR="00C27CC1">
        <w:rPr>
          <w:rFonts w:ascii="Arial" w:hAnsi="Arial" w:cs="Arial"/>
          <w:color w:val="D31145"/>
          <w:sz w:val="20"/>
          <w:szCs w:val="20"/>
        </w:rPr>
        <w:t xml:space="preserve"> School to increase the </w:t>
      </w:r>
      <w:r w:rsidR="00307334">
        <w:rPr>
          <w:rFonts w:ascii="Arial" w:hAnsi="Arial" w:cs="Arial"/>
          <w:color w:val="D31145"/>
          <w:sz w:val="20"/>
          <w:szCs w:val="20"/>
        </w:rPr>
        <w:t xml:space="preserve">capacity of </w:t>
      </w:r>
      <w:r w:rsidR="005E3656">
        <w:rPr>
          <w:rFonts w:ascii="Arial" w:hAnsi="Arial" w:cs="Arial"/>
          <w:color w:val="D31145"/>
          <w:sz w:val="20"/>
          <w:szCs w:val="20"/>
        </w:rPr>
        <w:t xml:space="preserve">the school </w:t>
      </w:r>
      <w:r w:rsidR="00307334">
        <w:rPr>
          <w:rFonts w:ascii="Arial" w:hAnsi="Arial" w:cs="Arial"/>
          <w:color w:val="D31145"/>
          <w:sz w:val="20"/>
          <w:szCs w:val="20"/>
        </w:rPr>
        <w:t xml:space="preserve">from </w:t>
      </w:r>
      <w:r w:rsidR="005E3656">
        <w:rPr>
          <w:rFonts w:ascii="Arial" w:hAnsi="Arial" w:cs="Arial"/>
          <w:color w:val="D31145"/>
          <w:sz w:val="20"/>
          <w:szCs w:val="20"/>
        </w:rPr>
        <w:t>5</w:t>
      </w:r>
      <w:r w:rsidR="00307334">
        <w:rPr>
          <w:rFonts w:ascii="Arial" w:hAnsi="Arial" w:cs="Arial"/>
          <w:color w:val="D31145"/>
          <w:sz w:val="20"/>
          <w:szCs w:val="20"/>
        </w:rPr>
        <w:t xml:space="preserve">0 to </w:t>
      </w:r>
      <w:r w:rsidR="005E3656">
        <w:rPr>
          <w:rFonts w:ascii="Arial" w:hAnsi="Arial" w:cs="Arial"/>
          <w:color w:val="D31145"/>
          <w:sz w:val="20"/>
          <w:szCs w:val="20"/>
        </w:rPr>
        <w:t>7</w:t>
      </w:r>
      <w:r w:rsidR="00307334">
        <w:rPr>
          <w:rFonts w:ascii="Arial" w:hAnsi="Arial" w:cs="Arial"/>
          <w:color w:val="D31145"/>
          <w:sz w:val="20"/>
          <w:szCs w:val="20"/>
        </w:rPr>
        <w:t>0</w:t>
      </w:r>
      <w:r w:rsidR="00C27CC1">
        <w:rPr>
          <w:rFonts w:ascii="Arial" w:hAnsi="Arial" w:cs="Arial"/>
          <w:color w:val="D31145"/>
          <w:sz w:val="20"/>
          <w:szCs w:val="20"/>
        </w:rPr>
        <w:t xml:space="preserve"> w</w:t>
      </w:r>
      <w:r>
        <w:rPr>
          <w:rFonts w:ascii="Arial" w:hAnsi="Arial" w:cs="Arial"/>
          <w:color w:val="D31145"/>
          <w:sz w:val="20"/>
          <w:szCs w:val="20"/>
        </w:rPr>
        <w:t>ith effect from</w:t>
      </w:r>
      <w:r w:rsidR="002A32C8">
        <w:rPr>
          <w:rFonts w:ascii="Arial" w:hAnsi="Arial" w:cs="Arial"/>
          <w:color w:val="D31145"/>
          <w:sz w:val="20"/>
          <w:szCs w:val="20"/>
        </w:rPr>
        <w:t xml:space="preserve"> </w:t>
      </w:r>
      <w:r w:rsidR="00C27CC1">
        <w:rPr>
          <w:rFonts w:ascii="Arial" w:hAnsi="Arial" w:cs="Arial"/>
          <w:color w:val="D31145"/>
          <w:sz w:val="20"/>
          <w:szCs w:val="20"/>
        </w:rPr>
        <w:t>September 201</w:t>
      </w:r>
      <w:r w:rsidR="005E3656">
        <w:rPr>
          <w:rFonts w:ascii="Arial" w:hAnsi="Arial" w:cs="Arial"/>
          <w:color w:val="D31145"/>
          <w:sz w:val="20"/>
          <w:szCs w:val="20"/>
        </w:rPr>
        <w:t>4</w:t>
      </w:r>
      <w:r>
        <w:rPr>
          <w:rFonts w:ascii="Arial" w:hAnsi="Arial" w:cs="Arial"/>
          <w:color w:val="D31145"/>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425"/>
        <w:gridCol w:w="1984"/>
        <w:gridCol w:w="567"/>
        <w:gridCol w:w="2127"/>
        <w:gridCol w:w="424"/>
      </w:tblGrid>
      <w:tr w:rsidR="005D4E53" w:rsidTr="005D4E53">
        <w:tc>
          <w:tcPr>
            <w:tcW w:w="1668" w:type="dxa"/>
          </w:tcPr>
          <w:p w:rsidR="005D4E53" w:rsidRPr="00FB51AE" w:rsidRDefault="005D4E53" w:rsidP="005D7E6D">
            <w:pPr>
              <w:rPr>
                <w:sz w:val="20"/>
                <w:szCs w:val="20"/>
              </w:rPr>
            </w:pPr>
            <w:r w:rsidRPr="00FB51AE">
              <w:rPr>
                <w:rFonts w:ascii="Arial" w:hAnsi="Arial" w:cs="Arial"/>
                <w:sz w:val="20"/>
                <w:szCs w:val="20"/>
              </w:rPr>
              <w:t>I strongly agree</w:t>
            </w:r>
          </w:p>
        </w:tc>
        <w:tc>
          <w:tcPr>
            <w:tcW w:w="425" w:type="dxa"/>
          </w:tcPr>
          <w:p w:rsidR="005D4E53" w:rsidRPr="00FB51AE" w:rsidRDefault="009C58B3" w:rsidP="005D7E6D">
            <w:pPr>
              <w:rPr>
                <w:sz w:val="20"/>
                <w:szCs w:val="20"/>
              </w:rPr>
            </w:pPr>
            <w:r>
              <w:rPr>
                <w:noProof/>
                <w:sz w:val="20"/>
                <w:szCs w:val="20"/>
                <w:lang w:eastAsia="en-GB"/>
              </w:rPr>
              <w:pict>
                <v:rect id="_x0000_s1035" style="position:absolute;margin-left:-2.4pt;margin-top:2.4pt;width:12pt;height:12pt;z-index:251734016;mso-position-horizontal-relative:text;mso-position-vertical-relative:text"/>
              </w:pict>
            </w:r>
            <w:r>
              <w:rPr>
                <w:sz w:val="20"/>
                <w:szCs w:val="20"/>
              </w:rPr>
              <w:pict>
                <v:rect id="_x0000_s1034" style="position:absolute;margin-left:345.8pt;margin-top:161.55pt;width:11.35pt;height:11.35pt;z-index:251732992;mso-wrap-distance-left:2.88pt;mso-wrap-distance-top:2.88pt;mso-wrap-distance-right:2.88pt;mso-wrap-distance-bottom:2.88pt;mso-position-horizontal-relative:text;mso-position-vertical-relative:text" filled="f" strokecolor="black [0]" insetpen="t" o:cliptowrap="t">
                  <v:stroke>
                    <o:left v:ext="view" color="black [0]"/>
                    <o:top v:ext="view" color="black [0]"/>
                    <o:right v:ext="view" color="black [0]"/>
                    <o:bottom v:ext="view" color="black [0]"/>
                    <o:column v:ext="view" color="black [0]"/>
                  </v:stroke>
                  <v:shadow color="#ccc"/>
                  <v:textbox inset="2.88pt,2.88pt,2.88pt,2.88pt"/>
                </v:rect>
              </w:pict>
            </w:r>
          </w:p>
        </w:tc>
        <w:tc>
          <w:tcPr>
            <w:tcW w:w="1984" w:type="dxa"/>
            <w:vMerge w:val="restart"/>
          </w:tcPr>
          <w:p w:rsidR="005D4E53" w:rsidRPr="00FB51AE" w:rsidRDefault="005D4E53" w:rsidP="005D7E6D">
            <w:pPr>
              <w:rPr>
                <w:sz w:val="20"/>
                <w:szCs w:val="20"/>
              </w:rPr>
            </w:pPr>
            <w:r w:rsidRPr="00FB51AE">
              <w:rPr>
                <w:rFonts w:ascii="Arial" w:hAnsi="Arial" w:cs="Arial"/>
                <w:sz w:val="20"/>
                <w:szCs w:val="20"/>
              </w:rPr>
              <w:t>I neither agree nor disagree</w:t>
            </w:r>
          </w:p>
        </w:tc>
        <w:tc>
          <w:tcPr>
            <w:tcW w:w="567" w:type="dxa"/>
          </w:tcPr>
          <w:p w:rsidR="005D4E53" w:rsidRPr="00FB51AE" w:rsidRDefault="009C58B3" w:rsidP="005D7E6D">
            <w:pPr>
              <w:rPr>
                <w:sz w:val="20"/>
                <w:szCs w:val="20"/>
              </w:rPr>
            </w:pPr>
            <w:r>
              <w:rPr>
                <w:noProof/>
                <w:sz w:val="20"/>
                <w:szCs w:val="20"/>
                <w:lang w:eastAsia="en-GB"/>
              </w:rPr>
              <w:pict>
                <v:rect id="_x0000_s1039" style="position:absolute;margin-left:-3.4pt;margin-top:2.4pt;width:12pt;height:12pt;z-index:251738112;mso-position-horizontal-relative:text;mso-position-vertical-relative:text"/>
              </w:pict>
            </w:r>
          </w:p>
        </w:tc>
        <w:tc>
          <w:tcPr>
            <w:tcW w:w="2127" w:type="dxa"/>
          </w:tcPr>
          <w:p w:rsidR="005D4E53" w:rsidRPr="00FB51AE" w:rsidRDefault="005D4E53" w:rsidP="005D7E6D">
            <w:pPr>
              <w:rPr>
                <w:sz w:val="20"/>
                <w:szCs w:val="20"/>
              </w:rPr>
            </w:pPr>
            <w:r w:rsidRPr="00FB51AE">
              <w:rPr>
                <w:rFonts w:ascii="Arial" w:hAnsi="Arial" w:cs="Arial"/>
                <w:sz w:val="20"/>
                <w:szCs w:val="20"/>
              </w:rPr>
              <w:t>I strongly disagree</w:t>
            </w:r>
          </w:p>
        </w:tc>
        <w:tc>
          <w:tcPr>
            <w:tcW w:w="424" w:type="dxa"/>
          </w:tcPr>
          <w:p w:rsidR="005D4E53" w:rsidRPr="00FB51AE" w:rsidRDefault="009C58B3" w:rsidP="005D7E6D">
            <w:pPr>
              <w:rPr>
                <w:sz w:val="20"/>
                <w:szCs w:val="20"/>
              </w:rPr>
            </w:pPr>
            <w:r>
              <w:rPr>
                <w:noProof/>
                <w:sz w:val="20"/>
                <w:szCs w:val="20"/>
                <w:lang w:eastAsia="en-GB"/>
              </w:rPr>
              <w:pict>
                <v:rect id="_x0000_s1038" style="position:absolute;margin-left:-2.55pt;margin-top:2.4pt;width:12pt;height:12pt;z-index:251737088;mso-position-horizontal-relative:text;mso-position-vertical-relative:text"/>
              </w:pict>
            </w:r>
          </w:p>
        </w:tc>
      </w:tr>
      <w:tr w:rsidR="005D4E53" w:rsidTr="005D4E53">
        <w:tc>
          <w:tcPr>
            <w:tcW w:w="1668" w:type="dxa"/>
          </w:tcPr>
          <w:p w:rsidR="005D4E53" w:rsidRPr="00FB51AE" w:rsidRDefault="005D4E53" w:rsidP="005D7E6D">
            <w:pPr>
              <w:rPr>
                <w:sz w:val="20"/>
                <w:szCs w:val="20"/>
              </w:rPr>
            </w:pPr>
            <w:r w:rsidRPr="00FB51AE">
              <w:rPr>
                <w:rFonts w:ascii="Arial" w:hAnsi="Arial" w:cs="Arial"/>
                <w:sz w:val="20"/>
                <w:szCs w:val="20"/>
              </w:rPr>
              <w:t>I agree</w:t>
            </w:r>
          </w:p>
        </w:tc>
        <w:tc>
          <w:tcPr>
            <w:tcW w:w="425" w:type="dxa"/>
          </w:tcPr>
          <w:p w:rsidR="005D4E53" w:rsidRPr="00FB51AE" w:rsidRDefault="009C58B3" w:rsidP="005D7E6D">
            <w:pPr>
              <w:rPr>
                <w:sz w:val="20"/>
                <w:szCs w:val="20"/>
              </w:rPr>
            </w:pPr>
            <w:r>
              <w:rPr>
                <w:noProof/>
                <w:sz w:val="20"/>
                <w:szCs w:val="20"/>
                <w:lang w:eastAsia="en-GB"/>
              </w:rPr>
              <w:pict>
                <v:rect id="_x0000_s1036" style="position:absolute;margin-left:-3.15pt;margin-top:2.45pt;width:12pt;height:12pt;z-index:251735040;mso-position-horizontal-relative:text;mso-position-vertical-relative:text"/>
              </w:pict>
            </w:r>
          </w:p>
        </w:tc>
        <w:tc>
          <w:tcPr>
            <w:tcW w:w="1984" w:type="dxa"/>
            <w:vMerge/>
          </w:tcPr>
          <w:p w:rsidR="005D4E53" w:rsidRPr="00FB51AE" w:rsidRDefault="005D4E53" w:rsidP="005D7E6D">
            <w:pPr>
              <w:rPr>
                <w:sz w:val="20"/>
                <w:szCs w:val="20"/>
              </w:rPr>
            </w:pPr>
          </w:p>
        </w:tc>
        <w:tc>
          <w:tcPr>
            <w:tcW w:w="567" w:type="dxa"/>
          </w:tcPr>
          <w:p w:rsidR="005D4E53" w:rsidRPr="00FB51AE" w:rsidRDefault="005D4E53" w:rsidP="005D7E6D">
            <w:pPr>
              <w:rPr>
                <w:sz w:val="20"/>
                <w:szCs w:val="20"/>
              </w:rPr>
            </w:pPr>
          </w:p>
        </w:tc>
        <w:tc>
          <w:tcPr>
            <w:tcW w:w="2127" w:type="dxa"/>
          </w:tcPr>
          <w:p w:rsidR="005D4E53" w:rsidRPr="00FB51AE" w:rsidRDefault="005D4E53" w:rsidP="005D7E6D">
            <w:pPr>
              <w:rPr>
                <w:sz w:val="20"/>
                <w:szCs w:val="20"/>
              </w:rPr>
            </w:pPr>
            <w:r w:rsidRPr="00FB51AE">
              <w:rPr>
                <w:rFonts w:ascii="Arial" w:hAnsi="Arial" w:cs="Arial"/>
                <w:sz w:val="20"/>
                <w:szCs w:val="20"/>
              </w:rPr>
              <w:t>I disagree</w:t>
            </w:r>
          </w:p>
        </w:tc>
        <w:tc>
          <w:tcPr>
            <w:tcW w:w="424" w:type="dxa"/>
          </w:tcPr>
          <w:p w:rsidR="005D4E53" w:rsidRPr="00FB51AE" w:rsidRDefault="009C58B3" w:rsidP="005D7E6D">
            <w:pPr>
              <w:rPr>
                <w:sz w:val="20"/>
                <w:szCs w:val="20"/>
              </w:rPr>
            </w:pPr>
            <w:r>
              <w:rPr>
                <w:noProof/>
                <w:sz w:val="20"/>
                <w:szCs w:val="20"/>
                <w:lang w:eastAsia="en-GB"/>
              </w:rPr>
              <w:pict>
                <v:rect id="_x0000_s1037" style="position:absolute;margin-left:-2.75pt;margin-top:3.1pt;width:12pt;height:12pt;z-index:251736064;mso-position-horizontal-relative:text;mso-position-vertical-relative:text"/>
              </w:pict>
            </w:r>
          </w:p>
        </w:tc>
      </w:tr>
    </w:tbl>
    <w:p w:rsidR="00245033" w:rsidRPr="008B08A5" w:rsidRDefault="009C58B3" w:rsidP="00245033">
      <w:pPr>
        <w:rPr>
          <w:rFonts w:ascii="Arial" w:hAnsi="Arial" w:cs="Arial"/>
          <w:b/>
          <w:bCs/>
          <w:sz w:val="20"/>
          <w:szCs w:val="20"/>
        </w:rPr>
      </w:pPr>
      <w:r w:rsidRPr="009C58B3">
        <w:pict>
          <v:shapetype id="_x0000_t201" coordsize="21600,21600" o:spt="201" path="m,l,21600r21600,l21600,xe">
            <v:stroke joinstyle="miter"/>
            <v:path shadowok="f" o:extrusionok="f" strokeok="f" fillok="f" o:connecttype="rect"/>
            <o:lock v:ext="edit" shapetype="t"/>
          </v:shapetype>
          <v:shape id="_x0000_s1031" type="#_x0000_t201" style="position:absolute;margin-left:255.1pt;margin-top:158.75pt;width:337.35pt;height:34.5pt;z-index:251722752;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245033" w:rsidRPr="008B08A5">
        <w:rPr>
          <w:rFonts w:ascii="Arial" w:hAnsi="Arial" w:cs="Arial"/>
          <w:b/>
          <w:bCs/>
          <w:sz w:val="20"/>
          <w:szCs w:val="20"/>
        </w:rPr>
        <w:t xml:space="preserve">You may wish to give reasons </w:t>
      </w:r>
      <w:r w:rsidR="00245033">
        <w:rPr>
          <w:rFonts w:ascii="Arial" w:hAnsi="Arial" w:cs="Arial"/>
          <w:b/>
          <w:bCs/>
          <w:sz w:val="20"/>
          <w:szCs w:val="20"/>
        </w:rPr>
        <w:t>overleaf</w:t>
      </w:r>
    </w:p>
    <w:p w:rsidR="00245033" w:rsidRPr="008B08A5" w:rsidRDefault="007E55C1" w:rsidP="00245033">
      <w:pPr>
        <w:widowControl w:val="0"/>
        <w:spacing w:after="0"/>
        <w:rPr>
          <w:rFonts w:ascii="Arial" w:hAnsi="Arial" w:cs="Arial"/>
          <w:color w:val="D31145"/>
          <w:sz w:val="20"/>
          <w:szCs w:val="20"/>
        </w:rPr>
      </w:pPr>
      <w:r>
        <w:rPr>
          <w:rFonts w:ascii="Arial" w:hAnsi="Arial" w:cs="Arial"/>
          <w:color w:val="D31145"/>
          <w:sz w:val="20"/>
          <w:szCs w:val="20"/>
        </w:rPr>
        <w:t>Please state your interest in the review below (as appropriate):</w:t>
      </w:r>
    </w:p>
    <w:p w:rsidR="00245033" w:rsidRPr="008B08A5" w:rsidRDefault="00245033" w:rsidP="00245033">
      <w:pPr>
        <w:widowControl w:val="0"/>
        <w:spacing w:after="60"/>
        <w:rPr>
          <w:rFonts w:ascii="Arial" w:hAnsi="Arial" w:cs="Arial"/>
          <w:color w:val="000000"/>
          <w:sz w:val="20"/>
          <w:szCs w:val="20"/>
        </w:rPr>
      </w:pPr>
      <w:r w:rsidRPr="008B08A5">
        <w:rPr>
          <w:rFonts w:ascii="Arial" w:hAnsi="Arial" w:cs="Arial"/>
          <w:sz w:val="20"/>
          <w:szCs w:val="20"/>
        </w:rPr>
        <w:t>Please state the area where you live:</w:t>
      </w:r>
    </w:p>
    <w:p w:rsidR="00245033" w:rsidRPr="008B08A5" w:rsidRDefault="00245033" w:rsidP="00245033">
      <w:pPr>
        <w:widowControl w:val="0"/>
        <w:spacing w:after="60"/>
        <w:rPr>
          <w:rFonts w:ascii="Arial" w:hAnsi="Arial" w:cs="Arial"/>
          <w:sz w:val="20"/>
          <w:szCs w:val="20"/>
        </w:rPr>
      </w:pPr>
      <w:r w:rsidRPr="008B08A5">
        <w:rPr>
          <w:rFonts w:ascii="Arial" w:hAnsi="Arial" w:cs="Arial"/>
          <w:sz w:val="20"/>
          <w:szCs w:val="20"/>
        </w:rPr>
        <w:t>...........................................................................................................................</w:t>
      </w:r>
    </w:p>
    <w:p w:rsidR="00245033" w:rsidRPr="008B08A5" w:rsidRDefault="00245033" w:rsidP="00245033">
      <w:pPr>
        <w:widowControl w:val="0"/>
        <w:spacing w:after="0"/>
        <w:rPr>
          <w:rFonts w:ascii="Arial" w:hAnsi="Arial" w:cs="Arial"/>
          <w:sz w:val="20"/>
          <w:szCs w:val="20"/>
        </w:rPr>
      </w:pPr>
      <w:r w:rsidRPr="008B08A5">
        <w:rPr>
          <w:rFonts w:ascii="Arial" w:hAnsi="Arial" w:cs="Arial"/>
          <w:sz w:val="20"/>
          <w:szCs w:val="20"/>
        </w:rPr>
        <w:t xml:space="preserve">Please state </w:t>
      </w:r>
      <w:r>
        <w:rPr>
          <w:rFonts w:ascii="Arial" w:hAnsi="Arial" w:cs="Arial"/>
          <w:sz w:val="20"/>
          <w:szCs w:val="20"/>
        </w:rPr>
        <w:t xml:space="preserve">your </w:t>
      </w:r>
      <w:r w:rsidRPr="008B08A5">
        <w:rPr>
          <w:rFonts w:ascii="Arial" w:hAnsi="Arial" w:cs="Arial"/>
          <w:sz w:val="20"/>
          <w:szCs w:val="20"/>
        </w:rPr>
        <w:t>interest in</w:t>
      </w:r>
      <w:r>
        <w:rPr>
          <w:rFonts w:ascii="Arial" w:hAnsi="Arial" w:cs="Arial"/>
          <w:sz w:val="20"/>
          <w:szCs w:val="20"/>
        </w:rPr>
        <w:t xml:space="preserve"> the proposal</w:t>
      </w:r>
      <w:r w:rsidRPr="008B08A5">
        <w:rPr>
          <w:rFonts w:ascii="Arial" w:hAnsi="Arial" w:cs="Arial"/>
          <w:sz w:val="20"/>
          <w:szCs w:val="20"/>
        </w:rPr>
        <w:t>:</w:t>
      </w:r>
    </w:p>
    <w:p w:rsidR="00245033" w:rsidRPr="008B08A5" w:rsidRDefault="00245033" w:rsidP="00245033">
      <w:pPr>
        <w:widowControl w:val="0"/>
        <w:spacing w:after="0"/>
        <w:rPr>
          <w:rFonts w:ascii="Arial" w:hAnsi="Arial" w:cs="Arial"/>
          <w:b/>
          <w:bCs/>
          <w:sz w:val="20"/>
          <w:szCs w:val="20"/>
        </w:rPr>
      </w:pPr>
      <w:r w:rsidRPr="008B08A5">
        <w:rPr>
          <w:rFonts w:ascii="Arial" w:hAnsi="Arial" w:cs="Arial"/>
          <w:b/>
          <w:bCs/>
          <w:sz w:val="20"/>
          <w:szCs w:val="20"/>
        </w:rPr>
        <w:t>As:</w:t>
      </w:r>
    </w:p>
    <w:p w:rsidR="00245033" w:rsidRPr="008B08A5" w:rsidRDefault="00245033" w:rsidP="00245033">
      <w:pPr>
        <w:widowControl w:val="0"/>
        <w:tabs>
          <w:tab w:val="left" w:leader="dot" w:pos="5892"/>
        </w:tabs>
        <w:spacing w:after="120"/>
        <w:rPr>
          <w:rFonts w:ascii="Arial" w:hAnsi="Arial" w:cs="Arial"/>
          <w:sz w:val="20"/>
          <w:szCs w:val="20"/>
        </w:rPr>
      </w:pPr>
      <w:r w:rsidRPr="008B08A5">
        <w:rPr>
          <w:rFonts w:ascii="Arial" w:hAnsi="Arial" w:cs="Arial"/>
          <w:sz w:val="20"/>
          <w:szCs w:val="20"/>
        </w:rPr>
        <w:t xml:space="preserve">A parent/guardian of a pupil currently at </w:t>
      </w:r>
      <w:r w:rsidRPr="008B08A5">
        <w:rPr>
          <w:rFonts w:ascii="Arial" w:hAnsi="Arial" w:cs="Arial"/>
          <w:sz w:val="20"/>
          <w:szCs w:val="20"/>
        </w:rPr>
        <w:tab/>
        <w:t>school</w:t>
      </w:r>
    </w:p>
    <w:p w:rsidR="00245033" w:rsidRPr="008B08A5" w:rsidRDefault="00245033" w:rsidP="00245033">
      <w:pPr>
        <w:widowControl w:val="0"/>
        <w:tabs>
          <w:tab w:val="left" w:leader="dot" w:pos="5892"/>
        </w:tabs>
        <w:spacing w:after="120"/>
        <w:rPr>
          <w:rFonts w:ascii="Arial" w:hAnsi="Arial" w:cs="Arial"/>
          <w:sz w:val="20"/>
          <w:szCs w:val="20"/>
        </w:rPr>
      </w:pPr>
      <w:r w:rsidRPr="008B08A5">
        <w:rPr>
          <w:rFonts w:ascii="Arial" w:hAnsi="Arial" w:cs="Arial"/>
          <w:sz w:val="20"/>
          <w:szCs w:val="20"/>
        </w:rPr>
        <w:t xml:space="preserve">A parent/guardian of a future pupil of </w:t>
      </w:r>
      <w:r w:rsidRPr="008B08A5">
        <w:rPr>
          <w:rFonts w:ascii="Arial" w:hAnsi="Arial" w:cs="Arial"/>
          <w:sz w:val="20"/>
          <w:szCs w:val="20"/>
        </w:rPr>
        <w:tab/>
        <w:t>school</w:t>
      </w:r>
    </w:p>
    <w:p w:rsidR="00245033" w:rsidRPr="008B08A5" w:rsidRDefault="00245033" w:rsidP="00245033">
      <w:pPr>
        <w:widowControl w:val="0"/>
        <w:tabs>
          <w:tab w:val="left" w:leader="dot" w:pos="5892"/>
        </w:tabs>
        <w:spacing w:after="120"/>
        <w:rPr>
          <w:rFonts w:ascii="Arial" w:hAnsi="Arial" w:cs="Arial"/>
          <w:sz w:val="20"/>
          <w:szCs w:val="20"/>
        </w:rPr>
      </w:pPr>
      <w:r w:rsidRPr="008B08A5">
        <w:rPr>
          <w:rFonts w:ascii="Arial" w:hAnsi="Arial" w:cs="Arial"/>
          <w:sz w:val="20"/>
          <w:szCs w:val="20"/>
        </w:rPr>
        <w:t xml:space="preserve">A member of staff at </w:t>
      </w:r>
      <w:r w:rsidRPr="008B08A5">
        <w:rPr>
          <w:rFonts w:ascii="Arial" w:hAnsi="Arial" w:cs="Arial"/>
          <w:sz w:val="20"/>
          <w:szCs w:val="20"/>
        </w:rPr>
        <w:tab/>
        <w:t>school</w:t>
      </w:r>
    </w:p>
    <w:p w:rsidR="00245033" w:rsidRPr="008B08A5" w:rsidRDefault="00245033" w:rsidP="00245033">
      <w:pPr>
        <w:widowControl w:val="0"/>
        <w:tabs>
          <w:tab w:val="left" w:leader="dot" w:pos="5892"/>
        </w:tabs>
        <w:spacing w:after="120"/>
        <w:rPr>
          <w:rFonts w:ascii="Arial" w:hAnsi="Arial" w:cs="Arial"/>
          <w:sz w:val="20"/>
          <w:szCs w:val="20"/>
        </w:rPr>
      </w:pPr>
      <w:r w:rsidRPr="008B08A5">
        <w:rPr>
          <w:rFonts w:ascii="Arial" w:hAnsi="Arial" w:cs="Arial"/>
          <w:sz w:val="20"/>
          <w:szCs w:val="20"/>
        </w:rPr>
        <w:t xml:space="preserve">A school governor at </w:t>
      </w:r>
      <w:r w:rsidRPr="008B08A5">
        <w:rPr>
          <w:rFonts w:ascii="Arial" w:hAnsi="Arial" w:cs="Arial"/>
          <w:sz w:val="20"/>
          <w:szCs w:val="20"/>
        </w:rPr>
        <w:tab/>
        <w:t>school</w:t>
      </w:r>
    </w:p>
    <w:p w:rsidR="00245033" w:rsidRPr="005A7AA1" w:rsidRDefault="00245033" w:rsidP="00245033">
      <w:pPr>
        <w:widowControl w:val="0"/>
        <w:tabs>
          <w:tab w:val="left" w:leader="dot" w:pos="6521"/>
        </w:tabs>
        <w:spacing w:after="120"/>
        <w:rPr>
          <w:rFonts w:ascii="Arial" w:hAnsi="Arial" w:cs="Arial"/>
          <w:sz w:val="20"/>
          <w:szCs w:val="20"/>
        </w:rPr>
      </w:pPr>
      <w:r w:rsidRPr="008B08A5">
        <w:rPr>
          <w:rFonts w:ascii="Arial" w:hAnsi="Arial" w:cs="Arial"/>
          <w:sz w:val="20"/>
          <w:szCs w:val="20"/>
        </w:rPr>
        <w:t>Other</w:t>
      </w:r>
      <w:r>
        <w:rPr>
          <w:rFonts w:ascii="Arial" w:hAnsi="Arial" w:cs="Arial"/>
          <w:sz w:val="20"/>
          <w:szCs w:val="20"/>
        </w:rPr>
        <w:t xml:space="preserve"> </w:t>
      </w:r>
      <w:r w:rsidRPr="008B08A5">
        <w:rPr>
          <w:rFonts w:ascii="Arial" w:hAnsi="Arial" w:cs="Arial"/>
          <w:sz w:val="20"/>
          <w:szCs w:val="20"/>
        </w:rPr>
        <w:tab/>
      </w:r>
    </w:p>
    <w:p w:rsidR="00245033" w:rsidRPr="005A7AA1" w:rsidRDefault="009C58B3" w:rsidP="00245033">
      <w:pPr>
        <w:widowControl w:val="0"/>
        <w:rPr>
          <w:rFonts w:ascii="Arial" w:hAnsi="Arial" w:cs="Arial"/>
          <w:sz w:val="20"/>
          <w:szCs w:val="20"/>
        </w:rPr>
      </w:pPr>
      <w:r w:rsidRPr="009C58B3">
        <w:rPr>
          <w:noProof/>
          <w:sz w:val="20"/>
          <w:szCs w:val="20"/>
          <w:lang w:eastAsia="en-GB"/>
        </w:rPr>
        <w:pict>
          <v:rect id="_x0000_s1032" style="position:absolute;margin-left:319.5pt;margin-top:1.75pt;width:12pt;height:12pt;z-index:251729920"/>
        </w:pict>
      </w:r>
      <w:r w:rsidR="00245033" w:rsidRPr="005A7AA1">
        <w:rPr>
          <w:rFonts w:ascii="Arial" w:hAnsi="Arial" w:cs="Arial"/>
          <w:sz w:val="20"/>
          <w:szCs w:val="20"/>
        </w:rPr>
        <w:t>An interested member of the local community (tick if appropriate)</w:t>
      </w:r>
    </w:p>
    <w:p w:rsidR="00245033" w:rsidRPr="008B08A5" w:rsidRDefault="00245033" w:rsidP="00245033">
      <w:pPr>
        <w:widowControl w:val="0"/>
        <w:rPr>
          <w:rFonts w:ascii="Arial" w:hAnsi="Arial" w:cs="Arial"/>
          <w:sz w:val="20"/>
          <w:szCs w:val="20"/>
        </w:rPr>
      </w:pPr>
      <w:r w:rsidRPr="008B08A5">
        <w:rPr>
          <w:rFonts w:ascii="Arial" w:hAnsi="Arial" w:cs="Arial"/>
          <w:sz w:val="20"/>
          <w:szCs w:val="20"/>
        </w:rPr>
        <w:t>Signed…………………………………………….</w:t>
      </w:r>
      <w:r>
        <w:rPr>
          <w:rFonts w:ascii="Arial" w:hAnsi="Arial" w:cs="Arial"/>
          <w:sz w:val="20"/>
          <w:szCs w:val="20"/>
        </w:rPr>
        <w:t xml:space="preserve"> </w:t>
      </w:r>
      <w:r w:rsidRPr="008B08A5">
        <w:rPr>
          <w:rFonts w:ascii="Arial" w:hAnsi="Arial" w:cs="Arial"/>
          <w:sz w:val="20"/>
          <w:szCs w:val="20"/>
        </w:rPr>
        <w:t>Date………………………….</w:t>
      </w:r>
    </w:p>
    <w:p w:rsidR="00245033" w:rsidRPr="008B08A5" w:rsidRDefault="00245033" w:rsidP="00245033">
      <w:pPr>
        <w:widowControl w:val="0"/>
        <w:rPr>
          <w:rFonts w:ascii="Arial" w:hAnsi="Arial" w:cs="Arial"/>
          <w:sz w:val="20"/>
          <w:szCs w:val="20"/>
        </w:rPr>
      </w:pPr>
      <w:r w:rsidRPr="008B08A5">
        <w:rPr>
          <w:rFonts w:ascii="Arial" w:hAnsi="Arial" w:cs="Arial"/>
          <w:sz w:val="20"/>
          <w:szCs w:val="20"/>
        </w:rPr>
        <w:t>Comments and views can also be expressed overleaf or by separate letter.</w:t>
      </w:r>
    </w:p>
    <w:p w:rsidR="00245033" w:rsidRPr="008B08A5" w:rsidRDefault="00245033" w:rsidP="00245033">
      <w:pPr>
        <w:widowControl w:val="0"/>
        <w:rPr>
          <w:rFonts w:ascii="Arial" w:hAnsi="Arial" w:cs="Arial"/>
          <w:b/>
          <w:bCs/>
          <w:sz w:val="20"/>
          <w:szCs w:val="20"/>
        </w:rPr>
      </w:pPr>
      <w:r w:rsidRPr="008B08A5">
        <w:rPr>
          <w:rFonts w:ascii="Arial" w:hAnsi="Arial" w:cs="Arial"/>
          <w:b/>
          <w:bCs/>
          <w:sz w:val="20"/>
          <w:szCs w:val="20"/>
        </w:rPr>
        <w:t xml:space="preserve">You can complete and submit your questionnaire online by following the link provided on page </w:t>
      </w:r>
      <w:r w:rsidR="00B87ABC">
        <w:rPr>
          <w:rFonts w:ascii="Arial" w:hAnsi="Arial" w:cs="Arial"/>
          <w:b/>
          <w:bCs/>
          <w:sz w:val="20"/>
          <w:szCs w:val="20"/>
        </w:rPr>
        <w:t>8</w:t>
      </w:r>
      <w:r>
        <w:rPr>
          <w:rFonts w:ascii="Arial" w:hAnsi="Arial" w:cs="Arial"/>
          <w:b/>
          <w:bCs/>
          <w:sz w:val="20"/>
          <w:szCs w:val="20"/>
        </w:rPr>
        <w:t>.</w:t>
      </w:r>
      <w:r w:rsidRPr="008B08A5">
        <w:rPr>
          <w:rFonts w:ascii="Arial" w:hAnsi="Arial" w:cs="Arial"/>
          <w:b/>
          <w:bCs/>
          <w:sz w:val="20"/>
          <w:szCs w:val="20"/>
        </w:rPr>
        <w:t xml:space="preserve"> </w:t>
      </w:r>
    </w:p>
    <w:p w:rsidR="00245033" w:rsidRPr="008B08A5" w:rsidRDefault="00245033" w:rsidP="00245033">
      <w:pPr>
        <w:widowControl w:val="0"/>
        <w:spacing w:after="0"/>
        <w:rPr>
          <w:rFonts w:ascii="Arial" w:hAnsi="Arial" w:cs="Arial"/>
          <w:i/>
          <w:iCs/>
          <w:sz w:val="20"/>
          <w:szCs w:val="20"/>
        </w:rPr>
      </w:pPr>
      <w:r w:rsidRPr="008B08A5">
        <w:rPr>
          <w:rFonts w:ascii="Arial" w:hAnsi="Arial" w:cs="Arial"/>
          <w:i/>
          <w:iCs/>
          <w:sz w:val="20"/>
          <w:szCs w:val="20"/>
        </w:rPr>
        <w:t xml:space="preserve">Alternatively send written responses </w:t>
      </w:r>
      <w:r w:rsidRPr="00161E8E">
        <w:rPr>
          <w:rFonts w:ascii="Arial" w:hAnsi="Arial" w:cs="Arial"/>
          <w:i/>
          <w:iCs/>
          <w:sz w:val="20"/>
          <w:szCs w:val="20"/>
        </w:rPr>
        <w:t>(no stamp required) to</w:t>
      </w:r>
      <w:r w:rsidRPr="008B08A5">
        <w:rPr>
          <w:rFonts w:ascii="Arial" w:hAnsi="Arial" w:cs="Arial"/>
          <w:i/>
          <w:iCs/>
          <w:sz w:val="20"/>
          <w:szCs w:val="20"/>
        </w:rPr>
        <w:t>:</w:t>
      </w:r>
    </w:p>
    <w:p w:rsidR="00245033" w:rsidRDefault="00245033" w:rsidP="00245033">
      <w:pPr>
        <w:widowControl w:val="0"/>
        <w:spacing w:after="0"/>
        <w:rPr>
          <w:rFonts w:ascii="Arial" w:hAnsi="Arial" w:cs="Arial"/>
          <w:sz w:val="20"/>
          <w:szCs w:val="20"/>
        </w:rPr>
      </w:pPr>
      <w:r w:rsidRPr="008B08A5">
        <w:rPr>
          <w:rFonts w:ascii="Arial" w:hAnsi="Arial" w:cs="Arial"/>
          <w:sz w:val="20"/>
          <w:szCs w:val="20"/>
        </w:rPr>
        <w:t>Provision Planning Team, Directorate for Children and Young People, FREEPOST PR503, Preston PR1 8RJ</w:t>
      </w:r>
    </w:p>
    <w:p w:rsidR="00B87ABC" w:rsidRDefault="00B87ABC" w:rsidP="00245033">
      <w:pPr>
        <w:widowControl w:val="0"/>
        <w:spacing w:after="0"/>
        <w:rPr>
          <w:rFonts w:ascii="Arial" w:hAnsi="Arial" w:cs="Arial"/>
          <w:b/>
          <w:bCs/>
          <w:color w:val="D31145"/>
          <w:sz w:val="20"/>
          <w:szCs w:val="20"/>
        </w:rPr>
      </w:pPr>
    </w:p>
    <w:p w:rsidR="00245033" w:rsidRDefault="00245033" w:rsidP="00245033">
      <w:pPr>
        <w:widowControl w:val="0"/>
        <w:spacing w:after="0"/>
        <w:rPr>
          <w:rFonts w:ascii="Arial" w:hAnsi="Arial" w:cs="Arial"/>
          <w:b/>
          <w:bCs/>
          <w:color w:val="D31145"/>
          <w:sz w:val="20"/>
          <w:szCs w:val="20"/>
        </w:rPr>
      </w:pPr>
      <w:r w:rsidRPr="008B08A5">
        <w:rPr>
          <w:rFonts w:ascii="Arial" w:hAnsi="Arial" w:cs="Arial"/>
          <w:b/>
          <w:bCs/>
          <w:color w:val="D31145"/>
          <w:sz w:val="20"/>
          <w:szCs w:val="20"/>
        </w:rPr>
        <w:t xml:space="preserve">To arrive no later than </w:t>
      </w:r>
      <w:r w:rsidR="00D048FE">
        <w:rPr>
          <w:rFonts w:ascii="Arial" w:hAnsi="Arial" w:cs="Arial"/>
          <w:b/>
          <w:bCs/>
          <w:color w:val="D31145"/>
          <w:sz w:val="20"/>
          <w:szCs w:val="20"/>
        </w:rPr>
        <w:t>Friday 20</w:t>
      </w:r>
      <w:r w:rsidR="00D048FE" w:rsidRPr="00D048FE">
        <w:rPr>
          <w:rFonts w:ascii="Arial" w:hAnsi="Arial" w:cs="Arial"/>
          <w:b/>
          <w:bCs/>
          <w:color w:val="D31145"/>
          <w:sz w:val="20"/>
          <w:szCs w:val="20"/>
          <w:vertAlign w:val="superscript"/>
        </w:rPr>
        <w:t>th</w:t>
      </w:r>
      <w:r w:rsidR="00D048FE">
        <w:rPr>
          <w:rFonts w:ascii="Arial" w:hAnsi="Arial" w:cs="Arial"/>
          <w:b/>
          <w:bCs/>
          <w:color w:val="D31145"/>
          <w:sz w:val="20"/>
          <w:szCs w:val="20"/>
        </w:rPr>
        <w:t xml:space="preserve"> December </w:t>
      </w:r>
      <w:r w:rsidR="002A32C8">
        <w:rPr>
          <w:rFonts w:ascii="Arial" w:hAnsi="Arial" w:cs="Arial"/>
          <w:b/>
          <w:bCs/>
          <w:color w:val="D31145"/>
          <w:sz w:val="20"/>
          <w:szCs w:val="20"/>
        </w:rPr>
        <w:t>2013.</w:t>
      </w:r>
      <w:r>
        <w:rPr>
          <w:rFonts w:ascii="Arial" w:hAnsi="Arial" w:cs="Arial"/>
          <w:b/>
          <w:bCs/>
          <w:color w:val="D31145"/>
          <w:sz w:val="20"/>
          <w:szCs w:val="20"/>
        </w:rPr>
        <w:t xml:space="preserve"> </w:t>
      </w:r>
    </w:p>
    <w:p w:rsidR="0041589C" w:rsidRDefault="005A7AA1" w:rsidP="00BB5347">
      <w:pPr>
        <w:widowControl w:val="0"/>
        <w:rPr>
          <w:rFonts w:ascii="Arial" w:hAnsi="Arial" w:cs="Arial"/>
          <w:sz w:val="32"/>
          <w:szCs w:val="32"/>
        </w:rPr>
      </w:pPr>
      <w:r>
        <w:rPr>
          <w:rFonts w:ascii="Arial" w:hAnsi="Arial" w:cs="Arial"/>
          <w:b/>
          <w:bCs/>
          <w:color w:val="D31145"/>
          <w:sz w:val="20"/>
          <w:szCs w:val="20"/>
        </w:rPr>
        <w:br w:type="page"/>
      </w:r>
      <w:r w:rsidR="001E2898" w:rsidRPr="00A03D5E">
        <w:rPr>
          <w:rFonts w:ascii="Arial" w:hAnsi="Arial" w:cs="Arial"/>
          <w:b/>
          <w:bCs/>
          <w:color w:val="D31145"/>
          <w:sz w:val="32"/>
          <w:szCs w:val="32"/>
        </w:rPr>
        <w:t xml:space="preserve">Additional </w:t>
      </w:r>
      <w:r w:rsidR="002A080B" w:rsidRPr="00A03D5E">
        <w:rPr>
          <w:rFonts w:ascii="Arial" w:hAnsi="Arial" w:cs="Arial"/>
          <w:b/>
          <w:bCs/>
          <w:color w:val="D31145"/>
          <w:sz w:val="32"/>
          <w:szCs w:val="32"/>
        </w:rPr>
        <w:t>Comments</w:t>
      </w:r>
      <w:r w:rsidR="001E2898" w:rsidRPr="00A03D5E">
        <w:rPr>
          <w:rFonts w:ascii="Arial" w:hAnsi="Arial" w:cs="Arial"/>
          <w:b/>
          <w:bCs/>
          <w:color w:val="D31145"/>
          <w:sz w:val="32"/>
          <w:szCs w:val="32"/>
        </w:rPr>
        <w:t xml:space="preserve"> </w:t>
      </w:r>
      <w:r w:rsidR="00A03D5E" w:rsidRPr="00A03D5E">
        <w:rPr>
          <w:rFonts w:ascii="Arial" w:hAnsi="Arial" w:cs="Arial"/>
          <w:b/>
          <w:bCs/>
          <w:color w:val="D31145"/>
          <w:sz w:val="32"/>
          <w:szCs w:val="32"/>
        </w:rPr>
        <w:t xml:space="preserve">to be Considered </w:t>
      </w:r>
      <w:r w:rsidR="00331AE4">
        <w:rPr>
          <w:rFonts w:ascii="Arial" w:hAnsi="Arial" w:cs="Arial"/>
          <w:b/>
          <w:bCs/>
          <w:color w:val="D31145"/>
          <w:sz w:val="32"/>
          <w:szCs w:val="32"/>
        </w:rPr>
        <w:t xml:space="preserve">as part of </w:t>
      </w:r>
      <w:r w:rsidR="00A03D5E" w:rsidRPr="00A03D5E">
        <w:rPr>
          <w:rFonts w:ascii="Arial" w:hAnsi="Arial" w:cs="Arial"/>
          <w:b/>
          <w:bCs/>
          <w:color w:val="D31145"/>
          <w:sz w:val="32"/>
          <w:szCs w:val="32"/>
        </w:rPr>
        <w:t>the</w:t>
      </w:r>
      <w:r w:rsidR="001E2898" w:rsidRPr="00A03D5E">
        <w:rPr>
          <w:rFonts w:ascii="Arial" w:hAnsi="Arial" w:cs="Arial"/>
          <w:b/>
          <w:bCs/>
          <w:color w:val="D31145"/>
          <w:sz w:val="32"/>
          <w:szCs w:val="32"/>
        </w:rPr>
        <w:t xml:space="preserve"> Consultation</w:t>
      </w:r>
    </w:p>
    <w:p w:rsidR="0041589C" w:rsidRPr="0041589C" w:rsidRDefault="0041589C" w:rsidP="0041589C">
      <w:pPr>
        <w:rPr>
          <w:rFonts w:ascii="Arial" w:hAnsi="Arial" w:cs="Arial"/>
          <w:sz w:val="32"/>
          <w:szCs w:val="32"/>
        </w:rPr>
      </w:pPr>
    </w:p>
    <w:p w:rsidR="0041589C" w:rsidRPr="0041589C" w:rsidRDefault="0041589C" w:rsidP="0041589C">
      <w:pPr>
        <w:rPr>
          <w:rFonts w:ascii="Arial" w:hAnsi="Arial" w:cs="Arial"/>
          <w:sz w:val="32"/>
          <w:szCs w:val="32"/>
        </w:rPr>
      </w:pPr>
    </w:p>
    <w:p w:rsidR="0041589C" w:rsidRPr="0041589C" w:rsidRDefault="0041589C" w:rsidP="0041589C">
      <w:pPr>
        <w:rPr>
          <w:rFonts w:ascii="Arial" w:hAnsi="Arial" w:cs="Arial"/>
          <w:sz w:val="32"/>
          <w:szCs w:val="32"/>
        </w:rPr>
      </w:pPr>
    </w:p>
    <w:p w:rsidR="0041589C" w:rsidRPr="0041589C" w:rsidRDefault="0041589C" w:rsidP="0041589C">
      <w:pPr>
        <w:rPr>
          <w:rFonts w:ascii="Arial" w:hAnsi="Arial" w:cs="Arial"/>
          <w:sz w:val="32"/>
          <w:szCs w:val="32"/>
        </w:rPr>
      </w:pPr>
    </w:p>
    <w:p w:rsidR="0041589C" w:rsidRPr="0041589C" w:rsidRDefault="0041589C" w:rsidP="0041589C">
      <w:pPr>
        <w:rPr>
          <w:rFonts w:ascii="Arial" w:hAnsi="Arial" w:cs="Arial"/>
          <w:sz w:val="32"/>
          <w:szCs w:val="32"/>
        </w:rPr>
      </w:pPr>
    </w:p>
    <w:p w:rsidR="0041589C" w:rsidRDefault="0041589C" w:rsidP="0041589C">
      <w:pPr>
        <w:rPr>
          <w:rFonts w:ascii="Arial" w:hAnsi="Arial" w:cs="Arial"/>
          <w:sz w:val="32"/>
          <w:szCs w:val="32"/>
        </w:rPr>
      </w:pPr>
    </w:p>
    <w:p w:rsidR="0041589C" w:rsidRDefault="0041589C" w:rsidP="0041589C">
      <w:pPr>
        <w:spacing w:before="240" w:after="240"/>
        <w:rPr>
          <w:rFonts w:ascii="Arial" w:hAnsi="Arial" w:cs="Arial"/>
          <w:sz w:val="16"/>
          <w:szCs w:val="16"/>
        </w:rPr>
      </w:pPr>
    </w:p>
    <w:p w:rsidR="0041589C" w:rsidRDefault="0041589C" w:rsidP="0041589C">
      <w:pPr>
        <w:spacing w:before="240" w:after="240"/>
        <w:rPr>
          <w:rFonts w:ascii="Arial" w:hAnsi="Arial" w:cs="Arial"/>
          <w:sz w:val="16"/>
          <w:szCs w:val="16"/>
        </w:rPr>
      </w:pPr>
    </w:p>
    <w:p w:rsidR="0041589C" w:rsidRDefault="0041589C" w:rsidP="0041589C">
      <w:pPr>
        <w:spacing w:before="240" w:after="240"/>
        <w:rPr>
          <w:rFonts w:ascii="Arial" w:hAnsi="Arial" w:cs="Arial"/>
          <w:sz w:val="16"/>
          <w:szCs w:val="16"/>
        </w:rPr>
      </w:pPr>
    </w:p>
    <w:p w:rsidR="0041589C" w:rsidRDefault="0041589C" w:rsidP="0041589C">
      <w:pPr>
        <w:spacing w:before="240" w:after="240"/>
        <w:rPr>
          <w:rFonts w:ascii="Arial" w:hAnsi="Arial" w:cs="Arial"/>
          <w:sz w:val="16"/>
          <w:szCs w:val="16"/>
        </w:rPr>
      </w:pPr>
    </w:p>
    <w:p w:rsidR="0041589C" w:rsidRDefault="0041589C" w:rsidP="0041589C">
      <w:pPr>
        <w:spacing w:before="240" w:after="240"/>
        <w:rPr>
          <w:rFonts w:ascii="Arial" w:hAnsi="Arial" w:cs="Arial"/>
          <w:sz w:val="16"/>
          <w:szCs w:val="16"/>
        </w:rPr>
      </w:pPr>
    </w:p>
    <w:p w:rsidR="0041589C" w:rsidRDefault="0041589C" w:rsidP="0041589C">
      <w:pPr>
        <w:spacing w:before="240" w:after="240"/>
        <w:rPr>
          <w:rFonts w:ascii="Arial" w:hAnsi="Arial" w:cs="Arial"/>
          <w:sz w:val="16"/>
          <w:szCs w:val="16"/>
        </w:rPr>
      </w:pPr>
    </w:p>
    <w:p w:rsidR="0041589C" w:rsidRDefault="0041589C" w:rsidP="0041589C">
      <w:pPr>
        <w:spacing w:before="240" w:after="240"/>
        <w:rPr>
          <w:rFonts w:ascii="Arial" w:hAnsi="Arial" w:cs="Arial"/>
          <w:sz w:val="16"/>
          <w:szCs w:val="16"/>
        </w:rPr>
      </w:pPr>
    </w:p>
    <w:p w:rsidR="0041589C" w:rsidRPr="00854506" w:rsidRDefault="0041589C" w:rsidP="0041589C">
      <w:pPr>
        <w:spacing w:before="240" w:after="240"/>
        <w:rPr>
          <w:rFonts w:ascii="Arial" w:hAnsi="Arial" w:cs="Arial"/>
          <w:color w:val="943634" w:themeColor="accent2" w:themeShade="BF"/>
          <w:sz w:val="16"/>
          <w:szCs w:val="16"/>
        </w:rPr>
      </w:pPr>
    </w:p>
    <w:p w:rsidR="0041589C" w:rsidRPr="00A22139" w:rsidRDefault="00854506" w:rsidP="0041589C">
      <w:pPr>
        <w:spacing w:before="240" w:after="240"/>
        <w:rPr>
          <w:rFonts w:ascii="Arial" w:hAnsi="Arial" w:cs="Arial"/>
          <w:b/>
          <w:color w:val="C00000"/>
          <w:u w:val="single"/>
        </w:rPr>
      </w:pPr>
      <w:r w:rsidRPr="00A22139">
        <w:rPr>
          <w:rFonts w:ascii="Arial" w:hAnsi="Arial" w:cs="Arial"/>
          <w:b/>
          <w:color w:val="C00000"/>
          <w:u w:val="single"/>
        </w:rPr>
        <w:t>Important Information</w:t>
      </w:r>
    </w:p>
    <w:p w:rsidR="0041589C" w:rsidRPr="00854506" w:rsidRDefault="0041589C" w:rsidP="0041589C">
      <w:pPr>
        <w:spacing w:before="240" w:after="240"/>
        <w:rPr>
          <w:rFonts w:ascii="Arial" w:hAnsi="Arial" w:cs="Arial"/>
          <w:b/>
          <w:sz w:val="16"/>
          <w:szCs w:val="16"/>
        </w:rPr>
      </w:pPr>
      <w:r w:rsidRPr="00854506">
        <w:rPr>
          <w:rFonts w:ascii="Arial" w:hAnsi="Arial" w:cs="Arial"/>
          <w:b/>
          <w:sz w:val="16"/>
          <w:szCs w:val="16"/>
        </w:rPr>
        <w:t>The Department for Communities and Local Government (DCLG) has issued new regulations with effect from 10th September 2012 relating to how notifications of forthcoming decisions are made and how decisions are subsequently recorded.</w:t>
      </w:r>
    </w:p>
    <w:p w:rsidR="007E1DCE" w:rsidRPr="00854506" w:rsidRDefault="0041589C" w:rsidP="0041589C">
      <w:pPr>
        <w:widowControl w:val="0"/>
        <w:rPr>
          <w:rFonts w:ascii="Arial" w:hAnsi="Arial" w:cs="Arial"/>
          <w:b/>
          <w:sz w:val="32"/>
          <w:szCs w:val="32"/>
        </w:rPr>
      </w:pPr>
      <w:r w:rsidRPr="00854506">
        <w:rPr>
          <w:rFonts w:ascii="Arial" w:hAnsi="Arial" w:cs="Arial"/>
          <w:b/>
          <w:sz w:val="16"/>
          <w:szCs w:val="16"/>
        </w:rPr>
        <w:t>As a result of this</w:t>
      </w:r>
      <w:r w:rsidR="00DB5FEE" w:rsidRPr="00854506">
        <w:rPr>
          <w:rFonts w:ascii="Arial" w:hAnsi="Arial" w:cs="Arial"/>
          <w:b/>
          <w:sz w:val="16"/>
          <w:szCs w:val="16"/>
        </w:rPr>
        <w:t xml:space="preserve">, </w:t>
      </w:r>
      <w:r w:rsidR="00BE6A97">
        <w:rPr>
          <w:rFonts w:ascii="Arial" w:hAnsi="Arial" w:cs="Arial"/>
          <w:b/>
          <w:sz w:val="16"/>
          <w:szCs w:val="16"/>
        </w:rPr>
        <w:t>Lancashire County Council</w:t>
      </w:r>
      <w:r w:rsidR="00DB5FEE" w:rsidRPr="00854506">
        <w:rPr>
          <w:rFonts w:ascii="Arial" w:hAnsi="Arial" w:cs="Arial"/>
          <w:b/>
          <w:sz w:val="16"/>
          <w:szCs w:val="16"/>
        </w:rPr>
        <w:t xml:space="preserve"> may</w:t>
      </w:r>
      <w:r w:rsidRPr="00854506">
        <w:rPr>
          <w:rFonts w:ascii="Arial" w:hAnsi="Arial" w:cs="Arial"/>
          <w:b/>
          <w:sz w:val="16"/>
          <w:szCs w:val="16"/>
        </w:rPr>
        <w:t xml:space="preserve"> be required to publish consultation responses as part of the background papers to future Cabinet Member decision reports. Please be aware that your response to this consultation may be made available as part of this process.</w:t>
      </w:r>
    </w:p>
    <w:sectPr w:rsidR="007E1DCE" w:rsidRPr="00854506" w:rsidSect="008D13BA">
      <w:headerReference w:type="even" r:id="rId22"/>
      <w:headerReference w:type="default" r:id="rId23"/>
      <w:pgSz w:w="8419" w:h="11907" w:orient="landscape" w:code="9"/>
      <w:pgMar w:top="720" w:right="720" w:bottom="720" w:left="720" w:header="709" w:footer="709"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26B" w:rsidRDefault="0020526B" w:rsidP="008D13BA">
      <w:pPr>
        <w:spacing w:after="0"/>
      </w:pPr>
      <w:r>
        <w:separator/>
      </w:r>
    </w:p>
  </w:endnote>
  <w:endnote w:type="continuationSeparator" w:id="0">
    <w:p w:rsidR="0020526B" w:rsidRDefault="0020526B" w:rsidP="000A135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26B" w:rsidRDefault="0020526B" w:rsidP="008D13BA">
      <w:pPr>
        <w:spacing w:after="0"/>
      </w:pPr>
      <w:r>
        <w:separator/>
      </w:r>
    </w:p>
  </w:footnote>
  <w:footnote w:type="continuationSeparator" w:id="0">
    <w:p w:rsidR="0020526B" w:rsidRDefault="0020526B" w:rsidP="008D13B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26B" w:rsidRPr="000A135B" w:rsidRDefault="009C58B3">
    <w:pPr>
      <w:pStyle w:val="Header"/>
      <w:rPr>
        <w:color w:val="FF0000"/>
      </w:rPr>
    </w:pPr>
    <w:r w:rsidRPr="009C58B3">
      <w:rPr>
        <w:noProof/>
        <w:color w:val="FF0000"/>
        <w:lang w:val="en-US" w:eastAsia="zh-TW"/>
      </w:rPr>
      <w:pict>
        <v:shapetype id="_x0000_t202" coordsize="21600,21600" o:spt="202" path="m,l,21600r21600,l21600,xe">
          <v:stroke joinstyle="miter"/>
          <v:path gradientshapeok="t" o:connecttype="rect"/>
        </v:shapetype>
        <v:shape id="_x0000_s2051" type="#_x0000_t202" style="position:absolute;margin-left:0;margin-top:0;width:38.65pt;height:17.05pt;z-index:251662336;mso-position-horizontal:left;mso-position-horizontal-relative:page;mso-position-vertical:center;mso-position-vertical-relative:top-margin-area;mso-width-relative:left-margin-area;v-text-anchor:middle" o:allowincell="f" fillcolor="black [3200]" stroked="f" strokecolor="#f2f2f2 [3041]" strokeweight="3pt">
          <v:shadow type="perspective" color="#7f7f7f [1601]" opacity=".5" offset="1pt" offset2="-1pt"/>
          <v:textbox style="mso-fit-shape-to-text:t" inset=",0,,0">
            <w:txbxContent>
              <w:p w:rsidR="0020526B" w:rsidRPr="000A135B" w:rsidRDefault="009C58B3">
                <w:pPr>
                  <w:spacing w:after="0"/>
                  <w:jc w:val="right"/>
                  <w:rPr>
                    <w:color w:val="FFFFFF" w:themeColor="background1"/>
                  </w:rPr>
                </w:pPr>
                <w:r w:rsidRPr="000A135B">
                  <w:rPr>
                    <w:color w:val="FFFFFF" w:themeColor="background1"/>
                  </w:rPr>
                  <w:fldChar w:fldCharType="begin"/>
                </w:r>
                <w:r w:rsidR="0020526B" w:rsidRPr="000A135B">
                  <w:rPr>
                    <w:color w:val="FFFFFF" w:themeColor="background1"/>
                  </w:rPr>
                  <w:instrText xml:space="preserve"> PAGE   \* MERGEFORMAT </w:instrText>
                </w:r>
                <w:r w:rsidRPr="000A135B">
                  <w:rPr>
                    <w:color w:val="FFFFFF" w:themeColor="background1"/>
                  </w:rPr>
                  <w:fldChar w:fldCharType="separate"/>
                </w:r>
                <w:r w:rsidR="00E74D30">
                  <w:rPr>
                    <w:noProof/>
                    <w:color w:val="FFFFFF" w:themeColor="background1"/>
                  </w:rPr>
                  <w:t>12</w:t>
                </w:r>
                <w:r w:rsidRPr="000A135B">
                  <w:rPr>
                    <w:color w:val="FFFFFF" w:themeColor="background1"/>
                  </w:rPr>
                  <w:fldChar w:fldCharType="end"/>
                </w: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26B" w:rsidRDefault="009C58B3" w:rsidP="000A135B">
    <w:pPr>
      <w:pStyle w:val="Header"/>
    </w:pPr>
    <w:r w:rsidRPr="009C58B3">
      <w:rPr>
        <w:noProof/>
        <w:lang w:val="en-US" w:eastAsia="zh-TW"/>
      </w:rPr>
      <w:pict>
        <v:shapetype id="_x0000_t202" coordsize="21600,21600" o:spt="202" path="m,l,21600r21600,l21600,xe">
          <v:stroke joinstyle="miter"/>
          <v:path gradientshapeok="t" o:connecttype="rect"/>
        </v:shapetype>
        <v:shape id="_x0000_s2052" type="#_x0000_t202" style="position:absolute;margin-left:8984pt;margin-top:0;width:1in;height:13.45pt;z-index:251664384;mso-width-percent:1000;mso-position-horizontal:right;mso-position-horizontal-relative:page;mso-position-vertical:center;mso-position-vertical-relative:top-margin-area;mso-width-percent:1000;mso-width-relative:right-margin-area;v-text-anchor:middle" o:allowincell="f" fillcolor="black [3213]" stroked="f" strokecolor="black [3213]">
          <v:textbox style="mso-fit-shape-to-text:t" inset=",0,,0">
            <w:txbxContent>
              <w:p w:rsidR="0020526B" w:rsidRDefault="009C58B3">
                <w:pPr>
                  <w:spacing w:after="0"/>
                  <w:rPr>
                    <w:color w:val="FFFFFF" w:themeColor="background1"/>
                  </w:rPr>
                </w:pPr>
                <w:fldSimple w:instr=" PAGE   \* MERGEFORMAT ">
                  <w:r w:rsidR="00E74D30" w:rsidRPr="00E74D30">
                    <w:rPr>
                      <w:noProof/>
                      <w:color w:val="FFFFFF" w:themeColor="background1"/>
                    </w:rPr>
                    <w:t>11</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F008AC"/>
    <w:multiLevelType w:val="hybridMultilevel"/>
    <w:tmpl w:val="A0B8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5F7DDB"/>
    <w:multiLevelType w:val="hybridMultilevel"/>
    <w:tmpl w:val="2AC8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03342E"/>
    <w:multiLevelType w:val="hybridMultilevel"/>
    <w:tmpl w:val="24C86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9F4A72"/>
    <w:multiLevelType w:val="hybridMultilevel"/>
    <w:tmpl w:val="DA768A34"/>
    <w:lvl w:ilvl="0" w:tplc="A6DE19A2">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B92456"/>
    <w:multiLevelType w:val="hybridMultilevel"/>
    <w:tmpl w:val="67FEE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BB3E50"/>
    <w:multiLevelType w:val="hybridMultilevel"/>
    <w:tmpl w:val="395E1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136E13"/>
    <w:multiLevelType w:val="hybridMultilevel"/>
    <w:tmpl w:val="4F4A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105A11"/>
    <w:multiLevelType w:val="hybridMultilevel"/>
    <w:tmpl w:val="28687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1D3200F"/>
    <w:multiLevelType w:val="hybridMultilevel"/>
    <w:tmpl w:val="0F6C0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8"/>
  </w:num>
  <w:num w:numId="4">
    <w:abstractNumId w:val="3"/>
  </w:num>
  <w:num w:numId="5">
    <w:abstractNumId w:val="5"/>
  </w:num>
  <w:num w:numId="6">
    <w:abstractNumId w:val="6"/>
  </w:num>
  <w:num w:numId="7">
    <w:abstractNumId w:val="1"/>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stylePaneSortMethod w:val="0000"/>
  <w:defaultTabStop w:val="720"/>
  <w:evenAndOddHeaders/>
  <w:bookFoldPrinting/>
  <w:drawingGridHorizontalSpacing w:val="120"/>
  <w:drawingGridVerticalSpacing w:val="360"/>
  <w:displayHorizontalDrawingGridEvery w:val="0"/>
  <w:displayVerticalDrawingGridEvery w:val="0"/>
  <w:characterSpacingControl w:val="doNotCompress"/>
  <w:savePreviewPicture/>
  <w:hdrShapeDefaults>
    <o:shapedefaults v:ext="edit" spidmax="2055">
      <o:colormru v:ext="edit" colors="#d31145"/>
    </o:shapedefaults>
    <o:shapelayout v:ext="edit">
      <o:idmap v:ext="edit" data="2"/>
    </o:shapelayout>
  </w:hdrShapeDefaults>
  <w:footnotePr>
    <w:footnote w:id="-1"/>
    <w:footnote w:id="0"/>
  </w:footnotePr>
  <w:endnotePr>
    <w:endnote w:id="-1"/>
    <w:endnote w:id="0"/>
  </w:endnotePr>
  <w:compat/>
  <w:rsids>
    <w:rsidRoot w:val="009D143D"/>
    <w:rsid w:val="00003F35"/>
    <w:rsid w:val="00006B38"/>
    <w:rsid w:val="000077D2"/>
    <w:rsid w:val="00010E6B"/>
    <w:rsid w:val="00013827"/>
    <w:rsid w:val="0001604E"/>
    <w:rsid w:val="00016B9A"/>
    <w:rsid w:val="000210DA"/>
    <w:rsid w:val="00021206"/>
    <w:rsid w:val="000336D5"/>
    <w:rsid w:val="000336DA"/>
    <w:rsid w:val="00034694"/>
    <w:rsid w:val="000411DA"/>
    <w:rsid w:val="0005131F"/>
    <w:rsid w:val="00053A1C"/>
    <w:rsid w:val="00053E1F"/>
    <w:rsid w:val="00056C52"/>
    <w:rsid w:val="00063DBC"/>
    <w:rsid w:val="00064A44"/>
    <w:rsid w:val="000701B6"/>
    <w:rsid w:val="00071C66"/>
    <w:rsid w:val="000827C7"/>
    <w:rsid w:val="00083344"/>
    <w:rsid w:val="000846A5"/>
    <w:rsid w:val="00084BC3"/>
    <w:rsid w:val="000876D8"/>
    <w:rsid w:val="00090303"/>
    <w:rsid w:val="00090A0F"/>
    <w:rsid w:val="000A04D6"/>
    <w:rsid w:val="000A135B"/>
    <w:rsid w:val="000B2253"/>
    <w:rsid w:val="000B56AB"/>
    <w:rsid w:val="000B5DFB"/>
    <w:rsid w:val="000C22B9"/>
    <w:rsid w:val="000C55E1"/>
    <w:rsid w:val="000C6AE8"/>
    <w:rsid w:val="000D4011"/>
    <w:rsid w:val="000E143E"/>
    <w:rsid w:val="000E1BE7"/>
    <w:rsid w:val="000E3211"/>
    <w:rsid w:val="000F29F4"/>
    <w:rsid w:val="001148BD"/>
    <w:rsid w:val="0011585A"/>
    <w:rsid w:val="00115955"/>
    <w:rsid w:val="00120102"/>
    <w:rsid w:val="0012675C"/>
    <w:rsid w:val="0012749B"/>
    <w:rsid w:val="00127B09"/>
    <w:rsid w:val="0013003F"/>
    <w:rsid w:val="0013476B"/>
    <w:rsid w:val="001379D4"/>
    <w:rsid w:val="00141F43"/>
    <w:rsid w:val="0014268D"/>
    <w:rsid w:val="00150B2E"/>
    <w:rsid w:val="00154FD5"/>
    <w:rsid w:val="0015661F"/>
    <w:rsid w:val="00161E8E"/>
    <w:rsid w:val="00163C19"/>
    <w:rsid w:val="001642B1"/>
    <w:rsid w:val="00164556"/>
    <w:rsid w:val="00170F64"/>
    <w:rsid w:val="001758BD"/>
    <w:rsid w:val="001771C2"/>
    <w:rsid w:val="001772D1"/>
    <w:rsid w:val="00177E86"/>
    <w:rsid w:val="00181C98"/>
    <w:rsid w:val="00184213"/>
    <w:rsid w:val="001863EC"/>
    <w:rsid w:val="00194E87"/>
    <w:rsid w:val="001A2467"/>
    <w:rsid w:val="001A42DB"/>
    <w:rsid w:val="001A73AA"/>
    <w:rsid w:val="001B10E6"/>
    <w:rsid w:val="001B1C2C"/>
    <w:rsid w:val="001B4648"/>
    <w:rsid w:val="001C08B9"/>
    <w:rsid w:val="001C478D"/>
    <w:rsid w:val="001C6EBF"/>
    <w:rsid w:val="001C7E6F"/>
    <w:rsid w:val="001D2840"/>
    <w:rsid w:val="001D3E8F"/>
    <w:rsid w:val="001D4012"/>
    <w:rsid w:val="001D47DE"/>
    <w:rsid w:val="001D4A4E"/>
    <w:rsid w:val="001D5AC4"/>
    <w:rsid w:val="001E0603"/>
    <w:rsid w:val="001E22D7"/>
    <w:rsid w:val="001E2898"/>
    <w:rsid w:val="001E497C"/>
    <w:rsid w:val="001E51D2"/>
    <w:rsid w:val="001F09FB"/>
    <w:rsid w:val="001F175E"/>
    <w:rsid w:val="001F17D9"/>
    <w:rsid w:val="001F4D98"/>
    <w:rsid w:val="0020526B"/>
    <w:rsid w:val="00210A5B"/>
    <w:rsid w:val="00211387"/>
    <w:rsid w:val="00211B49"/>
    <w:rsid w:val="00215C71"/>
    <w:rsid w:val="002170D6"/>
    <w:rsid w:val="00224E9C"/>
    <w:rsid w:val="00230686"/>
    <w:rsid w:val="00232241"/>
    <w:rsid w:val="00244351"/>
    <w:rsid w:val="00245033"/>
    <w:rsid w:val="002537C3"/>
    <w:rsid w:val="002564E0"/>
    <w:rsid w:val="002576AD"/>
    <w:rsid w:val="00257A16"/>
    <w:rsid w:val="00260183"/>
    <w:rsid w:val="00266DDE"/>
    <w:rsid w:val="0027194F"/>
    <w:rsid w:val="002738C5"/>
    <w:rsid w:val="002763FF"/>
    <w:rsid w:val="002776AE"/>
    <w:rsid w:val="00277AE9"/>
    <w:rsid w:val="00284BFB"/>
    <w:rsid w:val="002925B2"/>
    <w:rsid w:val="002A080B"/>
    <w:rsid w:val="002A2060"/>
    <w:rsid w:val="002A32C8"/>
    <w:rsid w:val="002A6973"/>
    <w:rsid w:val="002A7042"/>
    <w:rsid w:val="002C07E9"/>
    <w:rsid w:val="002C0A1E"/>
    <w:rsid w:val="002C240F"/>
    <w:rsid w:val="002C445D"/>
    <w:rsid w:val="002C5ED2"/>
    <w:rsid w:val="002D50BD"/>
    <w:rsid w:val="002D5AA6"/>
    <w:rsid w:val="002D6DC5"/>
    <w:rsid w:val="002D713D"/>
    <w:rsid w:val="002E1910"/>
    <w:rsid w:val="002E4FB0"/>
    <w:rsid w:val="002E656F"/>
    <w:rsid w:val="002E68E6"/>
    <w:rsid w:val="0030098C"/>
    <w:rsid w:val="0030156D"/>
    <w:rsid w:val="00301A15"/>
    <w:rsid w:val="00307334"/>
    <w:rsid w:val="00312435"/>
    <w:rsid w:val="003143D9"/>
    <w:rsid w:val="00320188"/>
    <w:rsid w:val="0032089C"/>
    <w:rsid w:val="00326C65"/>
    <w:rsid w:val="00327943"/>
    <w:rsid w:val="00331AE4"/>
    <w:rsid w:val="00332434"/>
    <w:rsid w:val="003331F9"/>
    <w:rsid w:val="0033715F"/>
    <w:rsid w:val="00352790"/>
    <w:rsid w:val="00353459"/>
    <w:rsid w:val="00356525"/>
    <w:rsid w:val="00360D6A"/>
    <w:rsid w:val="003623BE"/>
    <w:rsid w:val="00363D83"/>
    <w:rsid w:val="00366DE6"/>
    <w:rsid w:val="003670CC"/>
    <w:rsid w:val="00373E21"/>
    <w:rsid w:val="00382278"/>
    <w:rsid w:val="0038380E"/>
    <w:rsid w:val="003840AB"/>
    <w:rsid w:val="0039223E"/>
    <w:rsid w:val="00392690"/>
    <w:rsid w:val="00396A80"/>
    <w:rsid w:val="003A18A7"/>
    <w:rsid w:val="003A2A47"/>
    <w:rsid w:val="003A3380"/>
    <w:rsid w:val="003A3766"/>
    <w:rsid w:val="003A7580"/>
    <w:rsid w:val="003B2BA7"/>
    <w:rsid w:val="003B369E"/>
    <w:rsid w:val="003B4156"/>
    <w:rsid w:val="003B7773"/>
    <w:rsid w:val="003B77B4"/>
    <w:rsid w:val="003C7834"/>
    <w:rsid w:val="003D5C52"/>
    <w:rsid w:val="003D695A"/>
    <w:rsid w:val="003E1F4B"/>
    <w:rsid w:val="003E699A"/>
    <w:rsid w:val="003E7546"/>
    <w:rsid w:val="003E75B5"/>
    <w:rsid w:val="003F4956"/>
    <w:rsid w:val="00402004"/>
    <w:rsid w:val="00406988"/>
    <w:rsid w:val="00411701"/>
    <w:rsid w:val="00413137"/>
    <w:rsid w:val="00413954"/>
    <w:rsid w:val="0041589C"/>
    <w:rsid w:val="00416202"/>
    <w:rsid w:val="00421E04"/>
    <w:rsid w:val="004233BD"/>
    <w:rsid w:val="00425F65"/>
    <w:rsid w:val="00433E6A"/>
    <w:rsid w:val="00444DC9"/>
    <w:rsid w:val="00445268"/>
    <w:rsid w:val="00445AA5"/>
    <w:rsid w:val="00446583"/>
    <w:rsid w:val="004467CA"/>
    <w:rsid w:val="0045646F"/>
    <w:rsid w:val="00461C20"/>
    <w:rsid w:val="00470849"/>
    <w:rsid w:val="00471C87"/>
    <w:rsid w:val="00472864"/>
    <w:rsid w:val="0047745C"/>
    <w:rsid w:val="00481C54"/>
    <w:rsid w:val="00486975"/>
    <w:rsid w:val="00490662"/>
    <w:rsid w:val="00490801"/>
    <w:rsid w:val="004956E5"/>
    <w:rsid w:val="004A14BC"/>
    <w:rsid w:val="004A4475"/>
    <w:rsid w:val="004A4CC7"/>
    <w:rsid w:val="004B0057"/>
    <w:rsid w:val="004B2158"/>
    <w:rsid w:val="004B3CDA"/>
    <w:rsid w:val="004C2252"/>
    <w:rsid w:val="004C59A8"/>
    <w:rsid w:val="004D0133"/>
    <w:rsid w:val="004E2128"/>
    <w:rsid w:val="004F076A"/>
    <w:rsid w:val="004F0D53"/>
    <w:rsid w:val="004F7DDA"/>
    <w:rsid w:val="005016B6"/>
    <w:rsid w:val="00503663"/>
    <w:rsid w:val="00506518"/>
    <w:rsid w:val="005079FA"/>
    <w:rsid w:val="0051379B"/>
    <w:rsid w:val="00514691"/>
    <w:rsid w:val="00514849"/>
    <w:rsid w:val="005159F0"/>
    <w:rsid w:val="00517879"/>
    <w:rsid w:val="005265C4"/>
    <w:rsid w:val="005318E0"/>
    <w:rsid w:val="00531A23"/>
    <w:rsid w:val="00533E1A"/>
    <w:rsid w:val="005342ED"/>
    <w:rsid w:val="00540729"/>
    <w:rsid w:val="00541124"/>
    <w:rsid w:val="00542A36"/>
    <w:rsid w:val="00546369"/>
    <w:rsid w:val="0054673C"/>
    <w:rsid w:val="0055531E"/>
    <w:rsid w:val="005556A5"/>
    <w:rsid w:val="0055578B"/>
    <w:rsid w:val="00562182"/>
    <w:rsid w:val="00565A3E"/>
    <w:rsid w:val="00566D7F"/>
    <w:rsid w:val="00566D86"/>
    <w:rsid w:val="005704E4"/>
    <w:rsid w:val="00586CD7"/>
    <w:rsid w:val="005935D2"/>
    <w:rsid w:val="0059584B"/>
    <w:rsid w:val="00596C40"/>
    <w:rsid w:val="005A17EF"/>
    <w:rsid w:val="005A4DE9"/>
    <w:rsid w:val="005A7930"/>
    <w:rsid w:val="005A7AA1"/>
    <w:rsid w:val="005B244F"/>
    <w:rsid w:val="005C1CBD"/>
    <w:rsid w:val="005D1E3D"/>
    <w:rsid w:val="005D2CFD"/>
    <w:rsid w:val="005D4E53"/>
    <w:rsid w:val="005D5661"/>
    <w:rsid w:val="005D70F2"/>
    <w:rsid w:val="005D720E"/>
    <w:rsid w:val="005D7E6D"/>
    <w:rsid w:val="005E3656"/>
    <w:rsid w:val="005E454E"/>
    <w:rsid w:val="005E4B15"/>
    <w:rsid w:val="005E68DB"/>
    <w:rsid w:val="005F10E4"/>
    <w:rsid w:val="00600B04"/>
    <w:rsid w:val="00602778"/>
    <w:rsid w:val="0061414B"/>
    <w:rsid w:val="00615EBF"/>
    <w:rsid w:val="006171A0"/>
    <w:rsid w:val="00622B4E"/>
    <w:rsid w:val="00623931"/>
    <w:rsid w:val="00630550"/>
    <w:rsid w:val="00633D31"/>
    <w:rsid w:val="00634D8D"/>
    <w:rsid w:val="00635E03"/>
    <w:rsid w:val="006364A8"/>
    <w:rsid w:val="0063695E"/>
    <w:rsid w:val="0064277A"/>
    <w:rsid w:val="00642B10"/>
    <w:rsid w:val="00646133"/>
    <w:rsid w:val="00647292"/>
    <w:rsid w:val="00650A15"/>
    <w:rsid w:val="00650E22"/>
    <w:rsid w:val="00653CEE"/>
    <w:rsid w:val="00657DA8"/>
    <w:rsid w:val="00662324"/>
    <w:rsid w:val="00666133"/>
    <w:rsid w:val="00670225"/>
    <w:rsid w:val="006717C7"/>
    <w:rsid w:val="00672A85"/>
    <w:rsid w:val="00672DE6"/>
    <w:rsid w:val="00672F08"/>
    <w:rsid w:val="0067319F"/>
    <w:rsid w:val="00685582"/>
    <w:rsid w:val="0069149C"/>
    <w:rsid w:val="00692342"/>
    <w:rsid w:val="006939D0"/>
    <w:rsid w:val="0069646E"/>
    <w:rsid w:val="006A4CBB"/>
    <w:rsid w:val="006A7C35"/>
    <w:rsid w:val="006B088B"/>
    <w:rsid w:val="006C29E4"/>
    <w:rsid w:val="006C538B"/>
    <w:rsid w:val="006C69CB"/>
    <w:rsid w:val="006D114D"/>
    <w:rsid w:val="006D5C8F"/>
    <w:rsid w:val="006E07FB"/>
    <w:rsid w:val="006E1ACC"/>
    <w:rsid w:val="006E1C60"/>
    <w:rsid w:val="006E2D39"/>
    <w:rsid w:val="006E78FA"/>
    <w:rsid w:val="006E79F1"/>
    <w:rsid w:val="006E7FFC"/>
    <w:rsid w:val="006F50E9"/>
    <w:rsid w:val="006F5D24"/>
    <w:rsid w:val="00703E26"/>
    <w:rsid w:val="007042FC"/>
    <w:rsid w:val="007228E0"/>
    <w:rsid w:val="00723BF1"/>
    <w:rsid w:val="00723F99"/>
    <w:rsid w:val="00727AA5"/>
    <w:rsid w:val="007313BA"/>
    <w:rsid w:val="00731C16"/>
    <w:rsid w:val="00736670"/>
    <w:rsid w:val="00744410"/>
    <w:rsid w:val="00744ECB"/>
    <w:rsid w:val="007554D0"/>
    <w:rsid w:val="00755A23"/>
    <w:rsid w:val="00761674"/>
    <w:rsid w:val="007652B4"/>
    <w:rsid w:val="007919AE"/>
    <w:rsid w:val="00791FE0"/>
    <w:rsid w:val="00794658"/>
    <w:rsid w:val="007A0F8C"/>
    <w:rsid w:val="007A4853"/>
    <w:rsid w:val="007A6574"/>
    <w:rsid w:val="007A7135"/>
    <w:rsid w:val="007C1D36"/>
    <w:rsid w:val="007C34EC"/>
    <w:rsid w:val="007E1DCE"/>
    <w:rsid w:val="007E2DEB"/>
    <w:rsid w:val="007E55C1"/>
    <w:rsid w:val="007F6573"/>
    <w:rsid w:val="007F7128"/>
    <w:rsid w:val="007F7CB3"/>
    <w:rsid w:val="00805461"/>
    <w:rsid w:val="00805B29"/>
    <w:rsid w:val="008151E7"/>
    <w:rsid w:val="0081638F"/>
    <w:rsid w:val="00816717"/>
    <w:rsid w:val="008234B3"/>
    <w:rsid w:val="00831C5F"/>
    <w:rsid w:val="008406FB"/>
    <w:rsid w:val="00840E18"/>
    <w:rsid w:val="008429EA"/>
    <w:rsid w:val="008444AA"/>
    <w:rsid w:val="00846243"/>
    <w:rsid w:val="00850B20"/>
    <w:rsid w:val="00853705"/>
    <w:rsid w:val="00854506"/>
    <w:rsid w:val="00864A39"/>
    <w:rsid w:val="0087384C"/>
    <w:rsid w:val="00873C94"/>
    <w:rsid w:val="008775A7"/>
    <w:rsid w:val="00884253"/>
    <w:rsid w:val="00887D59"/>
    <w:rsid w:val="00892190"/>
    <w:rsid w:val="0089543B"/>
    <w:rsid w:val="008962C3"/>
    <w:rsid w:val="008A4002"/>
    <w:rsid w:val="008A5908"/>
    <w:rsid w:val="008B08A5"/>
    <w:rsid w:val="008B2ABC"/>
    <w:rsid w:val="008B4DF1"/>
    <w:rsid w:val="008C0E99"/>
    <w:rsid w:val="008D038F"/>
    <w:rsid w:val="008D13BA"/>
    <w:rsid w:val="008F5F67"/>
    <w:rsid w:val="008F6153"/>
    <w:rsid w:val="00900ADF"/>
    <w:rsid w:val="00901FBC"/>
    <w:rsid w:val="00905C30"/>
    <w:rsid w:val="00906515"/>
    <w:rsid w:val="0091033E"/>
    <w:rsid w:val="00913471"/>
    <w:rsid w:val="0091790A"/>
    <w:rsid w:val="0092069E"/>
    <w:rsid w:val="0092157C"/>
    <w:rsid w:val="009218F7"/>
    <w:rsid w:val="00924304"/>
    <w:rsid w:val="009261EC"/>
    <w:rsid w:val="009335A6"/>
    <w:rsid w:val="009363BB"/>
    <w:rsid w:val="00937CD4"/>
    <w:rsid w:val="009452D0"/>
    <w:rsid w:val="009455BE"/>
    <w:rsid w:val="0094574E"/>
    <w:rsid w:val="00950045"/>
    <w:rsid w:val="00950550"/>
    <w:rsid w:val="00952333"/>
    <w:rsid w:val="00957DED"/>
    <w:rsid w:val="00973C22"/>
    <w:rsid w:val="00974E68"/>
    <w:rsid w:val="00984010"/>
    <w:rsid w:val="009856D3"/>
    <w:rsid w:val="00985B87"/>
    <w:rsid w:val="0099312F"/>
    <w:rsid w:val="00996519"/>
    <w:rsid w:val="009A31D0"/>
    <w:rsid w:val="009A74AF"/>
    <w:rsid w:val="009B15A3"/>
    <w:rsid w:val="009B37E5"/>
    <w:rsid w:val="009B42D9"/>
    <w:rsid w:val="009B67FC"/>
    <w:rsid w:val="009C18D2"/>
    <w:rsid w:val="009C58B3"/>
    <w:rsid w:val="009C7081"/>
    <w:rsid w:val="009C7A96"/>
    <w:rsid w:val="009C7E7A"/>
    <w:rsid w:val="009D0935"/>
    <w:rsid w:val="009D143D"/>
    <w:rsid w:val="009D238F"/>
    <w:rsid w:val="009D370D"/>
    <w:rsid w:val="009D4A94"/>
    <w:rsid w:val="009D59CA"/>
    <w:rsid w:val="009E6ADE"/>
    <w:rsid w:val="009F157E"/>
    <w:rsid w:val="00A02D27"/>
    <w:rsid w:val="00A03D5E"/>
    <w:rsid w:val="00A06140"/>
    <w:rsid w:val="00A14B38"/>
    <w:rsid w:val="00A179AE"/>
    <w:rsid w:val="00A22139"/>
    <w:rsid w:val="00A327F1"/>
    <w:rsid w:val="00A35618"/>
    <w:rsid w:val="00A37F20"/>
    <w:rsid w:val="00A44379"/>
    <w:rsid w:val="00A4467B"/>
    <w:rsid w:val="00A46660"/>
    <w:rsid w:val="00A51C25"/>
    <w:rsid w:val="00A62CC2"/>
    <w:rsid w:val="00A63043"/>
    <w:rsid w:val="00A6564B"/>
    <w:rsid w:val="00A7507E"/>
    <w:rsid w:val="00A76039"/>
    <w:rsid w:val="00A971F2"/>
    <w:rsid w:val="00AA7828"/>
    <w:rsid w:val="00AB24DA"/>
    <w:rsid w:val="00AB52C4"/>
    <w:rsid w:val="00AC0847"/>
    <w:rsid w:val="00AC0D62"/>
    <w:rsid w:val="00AC2A1F"/>
    <w:rsid w:val="00AC7CFF"/>
    <w:rsid w:val="00AD0548"/>
    <w:rsid w:val="00AD3979"/>
    <w:rsid w:val="00AE09ED"/>
    <w:rsid w:val="00AE31E3"/>
    <w:rsid w:val="00AE7ECB"/>
    <w:rsid w:val="00AF0208"/>
    <w:rsid w:val="00B02075"/>
    <w:rsid w:val="00B10E77"/>
    <w:rsid w:val="00B115DC"/>
    <w:rsid w:val="00B177C0"/>
    <w:rsid w:val="00B17E76"/>
    <w:rsid w:val="00B20CF7"/>
    <w:rsid w:val="00B21551"/>
    <w:rsid w:val="00B22B68"/>
    <w:rsid w:val="00B32CA8"/>
    <w:rsid w:val="00B3536F"/>
    <w:rsid w:val="00B3778A"/>
    <w:rsid w:val="00B47766"/>
    <w:rsid w:val="00B5263D"/>
    <w:rsid w:val="00B60DA8"/>
    <w:rsid w:val="00B60DBF"/>
    <w:rsid w:val="00B6682D"/>
    <w:rsid w:val="00B71CF4"/>
    <w:rsid w:val="00B71E9C"/>
    <w:rsid w:val="00B728DE"/>
    <w:rsid w:val="00B87ABC"/>
    <w:rsid w:val="00B9006E"/>
    <w:rsid w:val="00B911F1"/>
    <w:rsid w:val="00B91E8F"/>
    <w:rsid w:val="00B92F94"/>
    <w:rsid w:val="00B9651C"/>
    <w:rsid w:val="00B96869"/>
    <w:rsid w:val="00B96E91"/>
    <w:rsid w:val="00B9705B"/>
    <w:rsid w:val="00B97FA4"/>
    <w:rsid w:val="00BA217B"/>
    <w:rsid w:val="00BA2F62"/>
    <w:rsid w:val="00BA3B00"/>
    <w:rsid w:val="00BB036D"/>
    <w:rsid w:val="00BB2A19"/>
    <w:rsid w:val="00BB4DA1"/>
    <w:rsid w:val="00BB4EBD"/>
    <w:rsid w:val="00BB5347"/>
    <w:rsid w:val="00BB62EF"/>
    <w:rsid w:val="00BC3D89"/>
    <w:rsid w:val="00BC43F3"/>
    <w:rsid w:val="00BC4725"/>
    <w:rsid w:val="00BC74F9"/>
    <w:rsid w:val="00BD053B"/>
    <w:rsid w:val="00BE6A97"/>
    <w:rsid w:val="00BE7722"/>
    <w:rsid w:val="00BE7E23"/>
    <w:rsid w:val="00BF5535"/>
    <w:rsid w:val="00BF5DCA"/>
    <w:rsid w:val="00C0001B"/>
    <w:rsid w:val="00C006B7"/>
    <w:rsid w:val="00C020D5"/>
    <w:rsid w:val="00C15A00"/>
    <w:rsid w:val="00C2404E"/>
    <w:rsid w:val="00C27CC1"/>
    <w:rsid w:val="00C349FB"/>
    <w:rsid w:val="00C36C7C"/>
    <w:rsid w:val="00C408B8"/>
    <w:rsid w:val="00C43821"/>
    <w:rsid w:val="00C4482F"/>
    <w:rsid w:val="00C4590D"/>
    <w:rsid w:val="00C53288"/>
    <w:rsid w:val="00C534B4"/>
    <w:rsid w:val="00C65016"/>
    <w:rsid w:val="00C667F6"/>
    <w:rsid w:val="00C771EA"/>
    <w:rsid w:val="00C80707"/>
    <w:rsid w:val="00C85608"/>
    <w:rsid w:val="00C95E18"/>
    <w:rsid w:val="00CA0B89"/>
    <w:rsid w:val="00CA1523"/>
    <w:rsid w:val="00CA2472"/>
    <w:rsid w:val="00CB0E61"/>
    <w:rsid w:val="00CB3161"/>
    <w:rsid w:val="00CB639B"/>
    <w:rsid w:val="00CC2ACE"/>
    <w:rsid w:val="00CC3B8D"/>
    <w:rsid w:val="00CC48F9"/>
    <w:rsid w:val="00CC5193"/>
    <w:rsid w:val="00CD1D93"/>
    <w:rsid w:val="00CD4322"/>
    <w:rsid w:val="00CD474D"/>
    <w:rsid w:val="00CE0BB7"/>
    <w:rsid w:val="00CE4CF5"/>
    <w:rsid w:val="00CE709C"/>
    <w:rsid w:val="00CF207B"/>
    <w:rsid w:val="00CF3694"/>
    <w:rsid w:val="00CF5A90"/>
    <w:rsid w:val="00D048FE"/>
    <w:rsid w:val="00D058A5"/>
    <w:rsid w:val="00D07674"/>
    <w:rsid w:val="00D11CED"/>
    <w:rsid w:val="00D2005B"/>
    <w:rsid w:val="00D20A74"/>
    <w:rsid w:val="00D22E21"/>
    <w:rsid w:val="00D2343A"/>
    <w:rsid w:val="00D245DF"/>
    <w:rsid w:val="00D24A34"/>
    <w:rsid w:val="00D27B9A"/>
    <w:rsid w:val="00D31436"/>
    <w:rsid w:val="00D333DE"/>
    <w:rsid w:val="00D339B0"/>
    <w:rsid w:val="00D41DEC"/>
    <w:rsid w:val="00D4280D"/>
    <w:rsid w:val="00D42D8E"/>
    <w:rsid w:val="00D43618"/>
    <w:rsid w:val="00D51B1B"/>
    <w:rsid w:val="00D54C17"/>
    <w:rsid w:val="00D569B9"/>
    <w:rsid w:val="00D57671"/>
    <w:rsid w:val="00D67B8E"/>
    <w:rsid w:val="00D75C9D"/>
    <w:rsid w:val="00D763DE"/>
    <w:rsid w:val="00D8191D"/>
    <w:rsid w:val="00D83227"/>
    <w:rsid w:val="00D903D1"/>
    <w:rsid w:val="00D918FC"/>
    <w:rsid w:val="00D9790A"/>
    <w:rsid w:val="00DA30FD"/>
    <w:rsid w:val="00DB21E3"/>
    <w:rsid w:val="00DB264F"/>
    <w:rsid w:val="00DB5643"/>
    <w:rsid w:val="00DB5FEE"/>
    <w:rsid w:val="00DB6277"/>
    <w:rsid w:val="00DC097A"/>
    <w:rsid w:val="00DC647D"/>
    <w:rsid w:val="00DE1CB9"/>
    <w:rsid w:val="00DE372E"/>
    <w:rsid w:val="00DE69F2"/>
    <w:rsid w:val="00DF379C"/>
    <w:rsid w:val="00E0031B"/>
    <w:rsid w:val="00E018FB"/>
    <w:rsid w:val="00E14926"/>
    <w:rsid w:val="00E157B2"/>
    <w:rsid w:val="00E16BB7"/>
    <w:rsid w:val="00E20111"/>
    <w:rsid w:val="00E232C0"/>
    <w:rsid w:val="00E2386B"/>
    <w:rsid w:val="00E311A2"/>
    <w:rsid w:val="00E341DC"/>
    <w:rsid w:val="00E40E7D"/>
    <w:rsid w:val="00E42158"/>
    <w:rsid w:val="00E43307"/>
    <w:rsid w:val="00E43977"/>
    <w:rsid w:val="00E4551F"/>
    <w:rsid w:val="00E475F1"/>
    <w:rsid w:val="00E63859"/>
    <w:rsid w:val="00E63DB0"/>
    <w:rsid w:val="00E74D30"/>
    <w:rsid w:val="00E773D2"/>
    <w:rsid w:val="00E778D8"/>
    <w:rsid w:val="00E80D53"/>
    <w:rsid w:val="00E84E2B"/>
    <w:rsid w:val="00E85BD5"/>
    <w:rsid w:val="00E939F3"/>
    <w:rsid w:val="00E93E94"/>
    <w:rsid w:val="00E96287"/>
    <w:rsid w:val="00EA1D04"/>
    <w:rsid w:val="00EA6391"/>
    <w:rsid w:val="00EA7CB9"/>
    <w:rsid w:val="00EB01AA"/>
    <w:rsid w:val="00ED00BD"/>
    <w:rsid w:val="00ED30A6"/>
    <w:rsid w:val="00EE19F2"/>
    <w:rsid w:val="00EE3D9F"/>
    <w:rsid w:val="00EE43B7"/>
    <w:rsid w:val="00EE4FFF"/>
    <w:rsid w:val="00EE5679"/>
    <w:rsid w:val="00EE5A87"/>
    <w:rsid w:val="00EE63B6"/>
    <w:rsid w:val="00EF381A"/>
    <w:rsid w:val="00EF505C"/>
    <w:rsid w:val="00F02CB0"/>
    <w:rsid w:val="00F04B34"/>
    <w:rsid w:val="00F05CCA"/>
    <w:rsid w:val="00F10FCD"/>
    <w:rsid w:val="00F11122"/>
    <w:rsid w:val="00F12098"/>
    <w:rsid w:val="00F1343D"/>
    <w:rsid w:val="00F16034"/>
    <w:rsid w:val="00F2050F"/>
    <w:rsid w:val="00F20E06"/>
    <w:rsid w:val="00F27823"/>
    <w:rsid w:val="00F35AA6"/>
    <w:rsid w:val="00F372F2"/>
    <w:rsid w:val="00F373AA"/>
    <w:rsid w:val="00F400C6"/>
    <w:rsid w:val="00F41D19"/>
    <w:rsid w:val="00F42177"/>
    <w:rsid w:val="00F521FC"/>
    <w:rsid w:val="00F545BD"/>
    <w:rsid w:val="00F548EA"/>
    <w:rsid w:val="00F5656A"/>
    <w:rsid w:val="00F62E4C"/>
    <w:rsid w:val="00F639D3"/>
    <w:rsid w:val="00F67677"/>
    <w:rsid w:val="00F71EE0"/>
    <w:rsid w:val="00F76339"/>
    <w:rsid w:val="00F91896"/>
    <w:rsid w:val="00F962FA"/>
    <w:rsid w:val="00FA024C"/>
    <w:rsid w:val="00FA5FE9"/>
    <w:rsid w:val="00FB4382"/>
    <w:rsid w:val="00FB43F2"/>
    <w:rsid w:val="00FB51AE"/>
    <w:rsid w:val="00FC2E34"/>
    <w:rsid w:val="00FC5727"/>
    <w:rsid w:val="00FD284C"/>
    <w:rsid w:val="00FD2B2B"/>
    <w:rsid w:val="00FD4437"/>
    <w:rsid w:val="00FE1E3C"/>
    <w:rsid w:val="00FE2F63"/>
    <w:rsid w:val="00FE37F9"/>
    <w:rsid w:val="00FE5089"/>
    <w:rsid w:val="00FF066E"/>
    <w:rsid w:val="00FF45CE"/>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colormru v:ext="edit" colors="#d311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A685B"/>
    <w:pPr>
      <w:spacing w:after="200"/>
    </w:pPr>
    <w:rPr>
      <w:sz w:val="24"/>
      <w:szCs w:val="24"/>
      <w:lang w:eastAsia="en-US"/>
    </w:rPr>
  </w:style>
  <w:style w:type="paragraph" w:styleId="Heading1">
    <w:name w:val="heading 1"/>
    <w:basedOn w:val="Normal"/>
    <w:next w:val="Normal"/>
    <w:link w:val="Heading1Char"/>
    <w:uiPriority w:val="9"/>
    <w:qFormat/>
    <w:rsid w:val="005D7E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D5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59"/>
    <w:rPr>
      <w:rFonts w:ascii="Tahoma" w:hAnsi="Tahoma" w:cs="Tahoma"/>
      <w:sz w:val="16"/>
      <w:szCs w:val="16"/>
      <w:lang w:eastAsia="en-US"/>
    </w:rPr>
  </w:style>
  <w:style w:type="character" w:styleId="Hyperlink">
    <w:name w:val="Hyperlink"/>
    <w:basedOn w:val="DefaultParagraphFont"/>
    <w:uiPriority w:val="99"/>
    <w:unhideWhenUsed/>
    <w:rsid w:val="00BF5535"/>
    <w:rPr>
      <w:color w:val="0000FF"/>
      <w:u w:val="single"/>
    </w:rPr>
  </w:style>
  <w:style w:type="table" w:styleId="TableGrid">
    <w:name w:val="Table Grid"/>
    <w:basedOn w:val="TableNormal"/>
    <w:uiPriority w:val="59"/>
    <w:rsid w:val="007F7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D13BA"/>
    <w:pPr>
      <w:tabs>
        <w:tab w:val="center" w:pos="4513"/>
        <w:tab w:val="right" w:pos="9026"/>
      </w:tabs>
      <w:spacing w:after="0"/>
    </w:pPr>
  </w:style>
  <w:style w:type="character" w:customStyle="1" w:styleId="HeaderChar">
    <w:name w:val="Header Char"/>
    <w:basedOn w:val="DefaultParagraphFont"/>
    <w:link w:val="Header"/>
    <w:uiPriority w:val="99"/>
    <w:rsid w:val="008D13BA"/>
    <w:rPr>
      <w:sz w:val="24"/>
      <w:szCs w:val="24"/>
      <w:lang w:eastAsia="en-US"/>
    </w:rPr>
  </w:style>
  <w:style w:type="paragraph" w:styleId="Footer">
    <w:name w:val="footer"/>
    <w:basedOn w:val="Normal"/>
    <w:link w:val="FooterChar"/>
    <w:uiPriority w:val="99"/>
    <w:semiHidden/>
    <w:unhideWhenUsed/>
    <w:rsid w:val="008D13BA"/>
    <w:pPr>
      <w:tabs>
        <w:tab w:val="center" w:pos="4513"/>
        <w:tab w:val="right" w:pos="9026"/>
      </w:tabs>
      <w:spacing w:after="0"/>
    </w:pPr>
  </w:style>
  <w:style w:type="character" w:customStyle="1" w:styleId="FooterChar">
    <w:name w:val="Footer Char"/>
    <w:basedOn w:val="DefaultParagraphFont"/>
    <w:link w:val="Footer"/>
    <w:uiPriority w:val="99"/>
    <w:semiHidden/>
    <w:rsid w:val="008D13BA"/>
    <w:rPr>
      <w:sz w:val="24"/>
      <w:szCs w:val="24"/>
      <w:lang w:eastAsia="en-US"/>
    </w:rPr>
  </w:style>
  <w:style w:type="paragraph" w:styleId="ListParagraph">
    <w:name w:val="List Paragraph"/>
    <w:basedOn w:val="Normal"/>
    <w:uiPriority w:val="34"/>
    <w:qFormat/>
    <w:rsid w:val="00B60DA8"/>
    <w:pPr>
      <w:ind w:left="720"/>
      <w:contextualSpacing/>
    </w:pPr>
  </w:style>
  <w:style w:type="character" w:styleId="FollowedHyperlink">
    <w:name w:val="FollowedHyperlink"/>
    <w:basedOn w:val="DefaultParagraphFont"/>
    <w:uiPriority w:val="99"/>
    <w:semiHidden/>
    <w:unhideWhenUsed/>
    <w:rsid w:val="00C667F6"/>
    <w:rPr>
      <w:color w:val="800080" w:themeColor="followedHyperlink"/>
      <w:u w:val="single"/>
    </w:rPr>
  </w:style>
  <w:style w:type="character" w:styleId="HTMLCode">
    <w:name w:val="HTML Code"/>
    <w:basedOn w:val="DefaultParagraphFont"/>
    <w:uiPriority w:val="99"/>
    <w:semiHidden/>
    <w:unhideWhenUsed/>
    <w:rsid w:val="005B244F"/>
    <w:rPr>
      <w:rFonts w:ascii="Courier New" w:eastAsiaTheme="minorHAnsi" w:hAnsi="Courier New" w:cs="Courier New" w:hint="default"/>
      <w:sz w:val="20"/>
      <w:szCs w:val="20"/>
    </w:rPr>
  </w:style>
  <w:style w:type="character" w:styleId="CommentReference">
    <w:name w:val="annotation reference"/>
    <w:basedOn w:val="DefaultParagraphFont"/>
    <w:uiPriority w:val="99"/>
    <w:semiHidden/>
    <w:unhideWhenUsed/>
    <w:rsid w:val="00D42D8E"/>
    <w:rPr>
      <w:sz w:val="16"/>
      <w:szCs w:val="16"/>
    </w:rPr>
  </w:style>
  <w:style w:type="paragraph" w:styleId="CommentText">
    <w:name w:val="annotation text"/>
    <w:basedOn w:val="Normal"/>
    <w:link w:val="CommentTextChar"/>
    <w:uiPriority w:val="99"/>
    <w:semiHidden/>
    <w:unhideWhenUsed/>
    <w:rsid w:val="00D42D8E"/>
    <w:rPr>
      <w:sz w:val="20"/>
      <w:szCs w:val="20"/>
    </w:rPr>
  </w:style>
  <w:style w:type="character" w:customStyle="1" w:styleId="CommentTextChar">
    <w:name w:val="Comment Text Char"/>
    <w:basedOn w:val="DefaultParagraphFont"/>
    <w:link w:val="CommentText"/>
    <w:uiPriority w:val="99"/>
    <w:semiHidden/>
    <w:rsid w:val="00D42D8E"/>
    <w:rPr>
      <w:lang w:eastAsia="en-US"/>
    </w:rPr>
  </w:style>
  <w:style w:type="paragraph" w:styleId="Revision">
    <w:name w:val="Revision"/>
    <w:hidden/>
    <w:uiPriority w:val="71"/>
    <w:rsid w:val="00BE6A97"/>
    <w:rPr>
      <w:sz w:val="24"/>
      <w:szCs w:val="24"/>
      <w:lang w:eastAsia="en-US"/>
    </w:rPr>
  </w:style>
  <w:style w:type="paragraph" w:styleId="CommentSubject">
    <w:name w:val="annotation subject"/>
    <w:basedOn w:val="CommentText"/>
    <w:next w:val="CommentText"/>
    <w:link w:val="CommentSubjectChar"/>
    <w:uiPriority w:val="99"/>
    <w:semiHidden/>
    <w:unhideWhenUsed/>
    <w:rsid w:val="00BE6A97"/>
    <w:rPr>
      <w:b/>
      <w:bCs/>
    </w:rPr>
  </w:style>
  <w:style w:type="character" w:customStyle="1" w:styleId="CommentSubjectChar">
    <w:name w:val="Comment Subject Char"/>
    <w:basedOn w:val="CommentTextChar"/>
    <w:link w:val="CommentSubject"/>
    <w:uiPriority w:val="99"/>
    <w:semiHidden/>
    <w:rsid w:val="00BE6A97"/>
    <w:rPr>
      <w:b/>
      <w:bCs/>
    </w:rPr>
  </w:style>
  <w:style w:type="character" w:customStyle="1" w:styleId="Heading1Char">
    <w:name w:val="Heading 1 Char"/>
    <w:basedOn w:val="DefaultParagraphFont"/>
    <w:link w:val="Heading1"/>
    <w:uiPriority w:val="9"/>
    <w:rsid w:val="005D7E6D"/>
    <w:rPr>
      <w:rFonts w:asciiTheme="majorHAnsi" w:eastAsiaTheme="majorEastAsia" w:hAnsiTheme="majorHAnsi" w:cstheme="majorBidi"/>
      <w:b/>
      <w:bCs/>
      <w:color w:val="365F91" w:themeColor="accent1" w:themeShade="BF"/>
      <w:sz w:val="28"/>
      <w:szCs w:val="28"/>
      <w:lang w:eastAsia="en-US"/>
    </w:rPr>
  </w:style>
  <w:style w:type="paragraph" w:styleId="NoSpacing">
    <w:name w:val="No Spacing"/>
    <w:uiPriority w:val="99"/>
    <w:qFormat/>
    <w:rsid w:val="005D7E6D"/>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23529512">
      <w:bodyDiv w:val="1"/>
      <w:marLeft w:val="0"/>
      <w:marRight w:val="0"/>
      <w:marTop w:val="0"/>
      <w:marBottom w:val="0"/>
      <w:divBdr>
        <w:top w:val="none" w:sz="0" w:space="0" w:color="auto"/>
        <w:left w:val="none" w:sz="0" w:space="0" w:color="auto"/>
        <w:bottom w:val="none" w:sz="0" w:space="0" w:color="auto"/>
        <w:right w:val="none" w:sz="0" w:space="0" w:color="auto"/>
      </w:divBdr>
    </w:div>
    <w:div w:id="39788085">
      <w:bodyDiv w:val="1"/>
      <w:marLeft w:val="0"/>
      <w:marRight w:val="0"/>
      <w:marTop w:val="0"/>
      <w:marBottom w:val="0"/>
      <w:divBdr>
        <w:top w:val="none" w:sz="0" w:space="0" w:color="auto"/>
        <w:left w:val="none" w:sz="0" w:space="0" w:color="auto"/>
        <w:bottom w:val="none" w:sz="0" w:space="0" w:color="auto"/>
        <w:right w:val="none" w:sz="0" w:space="0" w:color="auto"/>
      </w:divBdr>
    </w:div>
    <w:div w:id="112293222">
      <w:bodyDiv w:val="1"/>
      <w:marLeft w:val="0"/>
      <w:marRight w:val="0"/>
      <w:marTop w:val="0"/>
      <w:marBottom w:val="0"/>
      <w:divBdr>
        <w:top w:val="none" w:sz="0" w:space="0" w:color="auto"/>
        <w:left w:val="none" w:sz="0" w:space="0" w:color="auto"/>
        <w:bottom w:val="none" w:sz="0" w:space="0" w:color="auto"/>
        <w:right w:val="none" w:sz="0" w:space="0" w:color="auto"/>
      </w:divBdr>
    </w:div>
    <w:div w:id="200093769">
      <w:bodyDiv w:val="1"/>
      <w:marLeft w:val="0"/>
      <w:marRight w:val="0"/>
      <w:marTop w:val="0"/>
      <w:marBottom w:val="0"/>
      <w:divBdr>
        <w:top w:val="none" w:sz="0" w:space="0" w:color="auto"/>
        <w:left w:val="none" w:sz="0" w:space="0" w:color="auto"/>
        <w:bottom w:val="none" w:sz="0" w:space="0" w:color="auto"/>
        <w:right w:val="none" w:sz="0" w:space="0" w:color="auto"/>
      </w:divBdr>
    </w:div>
    <w:div w:id="201286967">
      <w:bodyDiv w:val="1"/>
      <w:marLeft w:val="0"/>
      <w:marRight w:val="0"/>
      <w:marTop w:val="0"/>
      <w:marBottom w:val="0"/>
      <w:divBdr>
        <w:top w:val="none" w:sz="0" w:space="0" w:color="auto"/>
        <w:left w:val="none" w:sz="0" w:space="0" w:color="auto"/>
        <w:bottom w:val="none" w:sz="0" w:space="0" w:color="auto"/>
        <w:right w:val="none" w:sz="0" w:space="0" w:color="auto"/>
      </w:divBdr>
    </w:div>
    <w:div w:id="328562833">
      <w:bodyDiv w:val="1"/>
      <w:marLeft w:val="0"/>
      <w:marRight w:val="0"/>
      <w:marTop w:val="0"/>
      <w:marBottom w:val="0"/>
      <w:divBdr>
        <w:top w:val="none" w:sz="0" w:space="0" w:color="auto"/>
        <w:left w:val="none" w:sz="0" w:space="0" w:color="auto"/>
        <w:bottom w:val="none" w:sz="0" w:space="0" w:color="auto"/>
        <w:right w:val="none" w:sz="0" w:space="0" w:color="auto"/>
      </w:divBdr>
    </w:div>
    <w:div w:id="410472241">
      <w:bodyDiv w:val="1"/>
      <w:marLeft w:val="0"/>
      <w:marRight w:val="0"/>
      <w:marTop w:val="0"/>
      <w:marBottom w:val="0"/>
      <w:divBdr>
        <w:top w:val="none" w:sz="0" w:space="0" w:color="auto"/>
        <w:left w:val="none" w:sz="0" w:space="0" w:color="auto"/>
        <w:bottom w:val="none" w:sz="0" w:space="0" w:color="auto"/>
        <w:right w:val="none" w:sz="0" w:space="0" w:color="auto"/>
      </w:divBdr>
    </w:div>
    <w:div w:id="418598862">
      <w:bodyDiv w:val="1"/>
      <w:marLeft w:val="0"/>
      <w:marRight w:val="0"/>
      <w:marTop w:val="0"/>
      <w:marBottom w:val="0"/>
      <w:divBdr>
        <w:top w:val="none" w:sz="0" w:space="0" w:color="auto"/>
        <w:left w:val="none" w:sz="0" w:space="0" w:color="auto"/>
        <w:bottom w:val="none" w:sz="0" w:space="0" w:color="auto"/>
        <w:right w:val="none" w:sz="0" w:space="0" w:color="auto"/>
      </w:divBdr>
    </w:div>
    <w:div w:id="481195104">
      <w:bodyDiv w:val="1"/>
      <w:marLeft w:val="0"/>
      <w:marRight w:val="0"/>
      <w:marTop w:val="0"/>
      <w:marBottom w:val="0"/>
      <w:divBdr>
        <w:top w:val="none" w:sz="0" w:space="0" w:color="auto"/>
        <w:left w:val="none" w:sz="0" w:space="0" w:color="auto"/>
        <w:bottom w:val="none" w:sz="0" w:space="0" w:color="auto"/>
        <w:right w:val="none" w:sz="0" w:space="0" w:color="auto"/>
      </w:divBdr>
    </w:div>
    <w:div w:id="614798515">
      <w:bodyDiv w:val="1"/>
      <w:marLeft w:val="0"/>
      <w:marRight w:val="0"/>
      <w:marTop w:val="0"/>
      <w:marBottom w:val="0"/>
      <w:divBdr>
        <w:top w:val="none" w:sz="0" w:space="0" w:color="auto"/>
        <w:left w:val="none" w:sz="0" w:space="0" w:color="auto"/>
        <w:bottom w:val="none" w:sz="0" w:space="0" w:color="auto"/>
        <w:right w:val="none" w:sz="0" w:space="0" w:color="auto"/>
      </w:divBdr>
    </w:div>
    <w:div w:id="664821783">
      <w:bodyDiv w:val="1"/>
      <w:marLeft w:val="0"/>
      <w:marRight w:val="0"/>
      <w:marTop w:val="0"/>
      <w:marBottom w:val="0"/>
      <w:divBdr>
        <w:top w:val="none" w:sz="0" w:space="0" w:color="auto"/>
        <w:left w:val="none" w:sz="0" w:space="0" w:color="auto"/>
        <w:bottom w:val="none" w:sz="0" w:space="0" w:color="auto"/>
        <w:right w:val="none" w:sz="0" w:space="0" w:color="auto"/>
      </w:divBdr>
    </w:div>
    <w:div w:id="761141991">
      <w:bodyDiv w:val="1"/>
      <w:marLeft w:val="0"/>
      <w:marRight w:val="0"/>
      <w:marTop w:val="0"/>
      <w:marBottom w:val="0"/>
      <w:divBdr>
        <w:top w:val="none" w:sz="0" w:space="0" w:color="auto"/>
        <w:left w:val="none" w:sz="0" w:space="0" w:color="auto"/>
        <w:bottom w:val="none" w:sz="0" w:space="0" w:color="auto"/>
        <w:right w:val="none" w:sz="0" w:space="0" w:color="auto"/>
      </w:divBdr>
    </w:div>
    <w:div w:id="764494801">
      <w:bodyDiv w:val="1"/>
      <w:marLeft w:val="0"/>
      <w:marRight w:val="0"/>
      <w:marTop w:val="0"/>
      <w:marBottom w:val="0"/>
      <w:divBdr>
        <w:top w:val="none" w:sz="0" w:space="0" w:color="auto"/>
        <w:left w:val="none" w:sz="0" w:space="0" w:color="auto"/>
        <w:bottom w:val="none" w:sz="0" w:space="0" w:color="auto"/>
        <w:right w:val="none" w:sz="0" w:space="0" w:color="auto"/>
      </w:divBdr>
    </w:div>
    <w:div w:id="794107485">
      <w:bodyDiv w:val="1"/>
      <w:marLeft w:val="0"/>
      <w:marRight w:val="0"/>
      <w:marTop w:val="0"/>
      <w:marBottom w:val="0"/>
      <w:divBdr>
        <w:top w:val="none" w:sz="0" w:space="0" w:color="auto"/>
        <w:left w:val="none" w:sz="0" w:space="0" w:color="auto"/>
        <w:bottom w:val="none" w:sz="0" w:space="0" w:color="auto"/>
        <w:right w:val="none" w:sz="0" w:space="0" w:color="auto"/>
      </w:divBdr>
    </w:div>
    <w:div w:id="801582391">
      <w:bodyDiv w:val="1"/>
      <w:marLeft w:val="0"/>
      <w:marRight w:val="0"/>
      <w:marTop w:val="0"/>
      <w:marBottom w:val="0"/>
      <w:divBdr>
        <w:top w:val="none" w:sz="0" w:space="0" w:color="auto"/>
        <w:left w:val="none" w:sz="0" w:space="0" w:color="auto"/>
        <w:bottom w:val="none" w:sz="0" w:space="0" w:color="auto"/>
        <w:right w:val="none" w:sz="0" w:space="0" w:color="auto"/>
      </w:divBdr>
    </w:div>
    <w:div w:id="811286547">
      <w:bodyDiv w:val="1"/>
      <w:marLeft w:val="0"/>
      <w:marRight w:val="0"/>
      <w:marTop w:val="0"/>
      <w:marBottom w:val="0"/>
      <w:divBdr>
        <w:top w:val="none" w:sz="0" w:space="0" w:color="auto"/>
        <w:left w:val="none" w:sz="0" w:space="0" w:color="auto"/>
        <w:bottom w:val="none" w:sz="0" w:space="0" w:color="auto"/>
        <w:right w:val="none" w:sz="0" w:space="0" w:color="auto"/>
      </w:divBdr>
    </w:div>
    <w:div w:id="838421363">
      <w:bodyDiv w:val="1"/>
      <w:marLeft w:val="0"/>
      <w:marRight w:val="0"/>
      <w:marTop w:val="0"/>
      <w:marBottom w:val="0"/>
      <w:divBdr>
        <w:top w:val="none" w:sz="0" w:space="0" w:color="auto"/>
        <w:left w:val="none" w:sz="0" w:space="0" w:color="auto"/>
        <w:bottom w:val="none" w:sz="0" w:space="0" w:color="auto"/>
        <w:right w:val="none" w:sz="0" w:space="0" w:color="auto"/>
      </w:divBdr>
    </w:div>
    <w:div w:id="930548837">
      <w:bodyDiv w:val="1"/>
      <w:marLeft w:val="0"/>
      <w:marRight w:val="0"/>
      <w:marTop w:val="0"/>
      <w:marBottom w:val="0"/>
      <w:divBdr>
        <w:top w:val="none" w:sz="0" w:space="0" w:color="auto"/>
        <w:left w:val="none" w:sz="0" w:space="0" w:color="auto"/>
        <w:bottom w:val="none" w:sz="0" w:space="0" w:color="auto"/>
        <w:right w:val="none" w:sz="0" w:space="0" w:color="auto"/>
      </w:divBdr>
    </w:div>
    <w:div w:id="947587607">
      <w:bodyDiv w:val="1"/>
      <w:marLeft w:val="0"/>
      <w:marRight w:val="0"/>
      <w:marTop w:val="0"/>
      <w:marBottom w:val="0"/>
      <w:divBdr>
        <w:top w:val="none" w:sz="0" w:space="0" w:color="auto"/>
        <w:left w:val="none" w:sz="0" w:space="0" w:color="auto"/>
        <w:bottom w:val="none" w:sz="0" w:space="0" w:color="auto"/>
        <w:right w:val="none" w:sz="0" w:space="0" w:color="auto"/>
      </w:divBdr>
    </w:div>
    <w:div w:id="959454119">
      <w:bodyDiv w:val="1"/>
      <w:marLeft w:val="0"/>
      <w:marRight w:val="0"/>
      <w:marTop w:val="0"/>
      <w:marBottom w:val="0"/>
      <w:divBdr>
        <w:top w:val="none" w:sz="0" w:space="0" w:color="auto"/>
        <w:left w:val="none" w:sz="0" w:space="0" w:color="auto"/>
        <w:bottom w:val="none" w:sz="0" w:space="0" w:color="auto"/>
        <w:right w:val="none" w:sz="0" w:space="0" w:color="auto"/>
      </w:divBdr>
    </w:div>
    <w:div w:id="965744952">
      <w:bodyDiv w:val="1"/>
      <w:marLeft w:val="0"/>
      <w:marRight w:val="0"/>
      <w:marTop w:val="0"/>
      <w:marBottom w:val="0"/>
      <w:divBdr>
        <w:top w:val="none" w:sz="0" w:space="0" w:color="auto"/>
        <w:left w:val="none" w:sz="0" w:space="0" w:color="auto"/>
        <w:bottom w:val="none" w:sz="0" w:space="0" w:color="auto"/>
        <w:right w:val="none" w:sz="0" w:space="0" w:color="auto"/>
      </w:divBdr>
    </w:div>
    <w:div w:id="973288298">
      <w:bodyDiv w:val="1"/>
      <w:marLeft w:val="0"/>
      <w:marRight w:val="0"/>
      <w:marTop w:val="0"/>
      <w:marBottom w:val="0"/>
      <w:divBdr>
        <w:top w:val="none" w:sz="0" w:space="0" w:color="auto"/>
        <w:left w:val="none" w:sz="0" w:space="0" w:color="auto"/>
        <w:bottom w:val="none" w:sz="0" w:space="0" w:color="auto"/>
        <w:right w:val="none" w:sz="0" w:space="0" w:color="auto"/>
      </w:divBdr>
    </w:div>
    <w:div w:id="1015040587">
      <w:bodyDiv w:val="1"/>
      <w:marLeft w:val="0"/>
      <w:marRight w:val="0"/>
      <w:marTop w:val="0"/>
      <w:marBottom w:val="0"/>
      <w:divBdr>
        <w:top w:val="none" w:sz="0" w:space="0" w:color="auto"/>
        <w:left w:val="none" w:sz="0" w:space="0" w:color="auto"/>
        <w:bottom w:val="none" w:sz="0" w:space="0" w:color="auto"/>
        <w:right w:val="none" w:sz="0" w:space="0" w:color="auto"/>
      </w:divBdr>
    </w:div>
    <w:div w:id="1178931230">
      <w:bodyDiv w:val="1"/>
      <w:marLeft w:val="0"/>
      <w:marRight w:val="0"/>
      <w:marTop w:val="0"/>
      <w:marBottom w:val="0"/>
      <w:divBdr>
        <w:top w:val="none" w:sz="0" w:space="0" w:color="auto"/>
        <w:left w:val="none" w:sz="0" w:space="0" w:color="auto"/>
        <w:bottom w:val="none" w:sz="0" w:space="0" w:color="auto"/>
        <w:right w:val="none" w:sz="0" w:space="0" w:color="auto"/>
      </w:divBdr>
    </w:div>
    <w:div w:id="1212839057">
      <w:bodyDiv w:val="1"/>
      <w:marLeft w:val="0"/>
      <w:marRight w:val="0"/>
      <w:marTop w:val="0"/>
      <w:marBottom w:val="0"/>
      <w:divBdr>
        <w:top w:val="none" w:sz="0" w:space="0" w:color="auto"/>
        <w:left w:val="none" w:sz="0" w:space="0" w:color="auto"/>
        <w:bottom w:val="none" w:sz="0" w:space="0" w:color="auto"/>
        <w:right w:val="none" w:sz="0" w:space="0" w:color="auto"/>
      </w:divBdr>
    </w:div>
    <w:div w:id="1316571687">
      <w:bodyDiv w:val="1"/>
      <w:marLeft w:val="0"/>
      <w:marRight w:val="0"/>
      <w:marTop w:val="0"/>
      <w:marBottom w:val="0"/>
      <w:divBdr>
        <w:top w:val="none" w:sz="0" w:space="0" w:color="auto"/>
        <w:left w:val="none" w:sz="0" w:space="0" w:color="auto"/>
        <w:bottom w:val="none" w:sz="0" w:space="0" w:color="auto"/>
        <w:right w:val="none" w:sz="0" w:space="0" w:color="auto"/>
      </w:divBdr>
    </w:div>
    <w:div w:id="1341467346">
      <w:bodyDiv w:val="1"/>
      <w:marLeft w:val="0"/>
      <w:marRight w:val="0"/>
      <w:marTop w:val="0"/>
      <w:marBottom w:val="0"/>
      <w:divBdr>
        <w:top w:val="none" w:sz="0" w:space="0" w:color="auto"/>
        <w:left w:val="none" w:sz="0" w:space="0" w:color="auto"/>
        <w:bottom w:val="none" w:sz="0" w:space="0" w:color="auto"/>
        <w:right w:val="none" w:sz="0" w:space="0" w:color="auto"/>
      </w:divBdr>
    </w:div>
    <w:div w:id="1349866990">
      <w:bodyDiv w:val="1"/>
      <w:marLeft w:val="0"/>
      <w:marRight w:val="0"/>
      <w:marTop w:val="0"/>
      <w:marBottom w:val="0"/>
      <w:divBdr>
        <w:top w:val="none" w:sz="0" w:space="0" w:color="auto"/>
        <w:left w:val="none" w:sz="0" w:space="0" w:color="auto"/>
        <w:bottom w:val="none" w:sz="0" w:space="0" w:color="auto"/>
        <w:right w:val="none" w:sz="0" w:space="0" w:color="auto"/>
      </w:divBdr>
    </w:div>
    <w:div w:id="1466309580">
      <w:bodyDiv w:val="1"/>
      <w:marLeft w:val="0"/>
      <w:marRight w:val="0"/>
      <w:marTop w:val="0"/>
      <w:marBottom w:val="0"/>
      <w:divBdr>
        <w:top w:val="none" w:sz="0" w:space="0" w:color="auto"/>
        <w:left w:val="none" w:sz="0" w:space="0" w:color="auto"/>
        <w:bottom w:val="none" w:sz="0" w:space="0" w:color="auto"/>
        <w:right w:val="none" w:sz="0" w:space="0" w:color="auto"/>
      </w:divBdr>
    </w:div>
    <w:div w:id="1539514742">
      <w:bodyDiv w:val="1"/>
      <w:marLeft w:val="0"/>
      <w:marRight w:val="0"/>
      <w:marTop w:val="0"/>
      <w:marBottom w:val="0"/>
      <w:divBdr>
        <w:top w:val="none" w:sz="0" w:space="0" w:color="auto"/>
        <w:left w:val="none" w:sz="0" w:space="0" w:color="auto"/>
        <w:bottom w:val="none" w:sz="0" w:space="0" w:color="auto"/>
        <w:right w:val="none" w:sz="0" w:space="0" w:color="auto"/>
      </w:divBdr>
    </w:div>
    <w:div w:id="1570576595">
      <w:bodyDiv w:val="1"/>
      <w:marLeft w:val="0"/>
      <w:marRight w:val="0"/>
      <w:marTop w:val="0"/>
      <w:marBottom w:val="0"/>
      <w:divBdr>
        <w:top w:val="none" w:sz="0" w:space="0" w:color="auto"/>
        <w:left w:val="none" w:sz="0" w:space="0" w:color="auto"/>
        <w:bottom w:val="none" w:sz="0" w:space="0" w:color="auto"/>
        <w:right w:val="none" w:sz="0" w:space="0" w:color="auto"/>
      </w:divBdr>
    </w:div>
    <w:div w:id="1628316022">
      <w:bodyDiv w:val="1"/>
      <w:marLeft w:val="0"/>
      <w:marRight w:val="0"/>
      <w:marTop w:val="0"/>
      <w:marBottom w:val="0"/>
      <w:divBdr>
        <w:top w:val="none" w:sz="0" w:space="0" w:color="auto"/>
        <w:left w:val="none" w:sz="0" w:space="0" w:color="auto"/>
        <w:bottom w:val="none" w:sz="0" w:space="0" w:color="auto"/>
        <w:right w:val="none" w:sz="0" w:space="0" w:color="auto"/>
      </w:divBdr>
    </w:div>
    <w:div w:id="1644119111">
      <w:bodyDiv w:val="1"/>
      <w:marLeft w:val="0"/>
      <w:marRight w:val="0"/>
      <w:marTop w:val="0"/>
      <w:marBottom w:val="0"/>
      <w:divBdr>
        <w:top w:val="none" w:sz="0" w:space="0" w:color="auto"/>
        <w:left w:val="none" w:sz="0" w:space="0" w:color="auto"/>
        <w:bottom w:val="none" w:sz="0" w:space="0" w:color="auto"/>
        <w:right w:val="none" w:sz="0" w:space="0" w:color="auto"/>
      </w:divBdr>
    </w:div>
    <w:div w:id="1686781866">
      <w:bodyDiv w:val="1"/>
      <w:marLeft w:val="0"/>
      <w:marRight w:val="0"/>
      <w:marTop w:val="0"/>
      <w:marBottom w:val="0"/>
      <w:divBdr>
        <w:top w:val="none" w:sz="0" w:space="0" w:color="auto"/>
        <w:left w:val="none" w:sz="0" w:space="0" w:color="auto"/>
        <w:bottom w:val="none" w:sz="0" w:space="0" w:color="auto"/>
        <w:right w:val="none" w:sz="0" w:space="0" w:color="auto"/>
      </w:divBdr>
    </w:div>
    <w:div w:id="1713995067">
      <w:bodyDiv w:val="1"/>
      <w:marLeft w:val="0"/>
      <w:marRight w:val="0"/>
      <w:marTop w:val="0"/>
      <w:marBottom w:val="0"/>
      <w:divBdr>
        <w:top w:val="none" w:sz="0" w:space="0" w:color="auto"/>
        <w:left w:val="none" w:sz="0" w:space="0" w:color="auto"/>
        <w:bottom w:val="none" w:sz="0" w:space="0" w:color="auto"/>
        <w:right w:val="none" w:sz="0" w:space="0" w:color="auto"/>
      </w:divBdr>
    </w:div>
    <w:div w:id="1798182142">
      <w:bodyDiv w:val="1"/>
      <w:marLeft w:val="0"/>
      <w:marRight w:val="0"/>
      <w:marTop w:val="0"/>
      <w:marBottom w:val="0"/>
      <w:divBdr>
        <w:top w:val="none" w:sz="0" w:space="0" w:color="auto"/>
        <w:left w:val="none" w:sz="0" w:space="0" w:color="auto"/>
        <w:bottom w:val="none" w:sz="0" w:space="0" w:color="auto"/>
        <w:right w:val="none" w:sz="0" w:space="0" w:color="auto"/>
      </w:divBdr>
    </w:div>
    <w:div w:id="1815372966">
      <w:bodyDiv w:val="1"/>
      <w:marLeft w:val="0"/>
      <w:marRight w:val="0"/>
      <w:marTop w:val="0"/>
      <w:marBottom w:val="0"/>
      <w:divBdr>
        <w:top w:val="none" w:sz="0" w:space="0" w:color="auto"/>
        <w:left w:val="none" w:sz="0" w:space="0" w:color="auto"/>
        <w:bottom w:val="none" w:sz="0" w:space="0" w:color="auto"/>
        <w:right w:val="none" w:sz="0" w:space="0" w:color="auto"/>
      </w:divBdr>
    </w:div>
    <w:div w:id="1906597574">
      <w:bodyDiv w:val="1"/>
      <w:marLeft w:val="0"/>
      <w:marRight w:val="0"/>
      <w:marTop w:val="0"/>
      <w:marBottom w:val="0"/>
      <w:divBdr>
        <w:top w:val="none" w:sz="0" w:space="0" w:color="auto"/>
        <w:left w:val="none" w:sz="0" w:space="0" w:color="auto"/>
        <w:bottom w:val="none" w:sz="0" w:space="0" w:color="auto"/>
        <w:right w:val="none" w:sz="0" w:space="0" w:color="auto"/>
      </w:divBdr>
    </w:div>
    <w:div w:id="1920089791">
      <w:bodyDiv w:val="1"/>
      <w:marLeft w:val="0"/>
      <w:marRight w:val="0"/>
      <w:marTop w:val="0"/>
      <w:marBottom w:val="0"/>
      <w:divBdr>
        <w:top w:val="none" w:sz="0" w:space="0" w:color="auto"/>
        <w:left w:val="none" w:sz="0" w:space="0" w:color="auto"/>
        <w:bottom w:val="none" w:sz="0" w:space="0" w:color="auto"/>
        <w:right w:val="none" w:sz="0" w:space="0" w:color="auto"/>
      </w:divBdr>
    </w:div>
    <w:div w:id="1996373554">
      <w:bodyDiv w:val="1"/>
      <w:marLeft w:val="0"/>
      <w:marRight w:val="0"/>
      <w:marTop w:val="0"/>
      <w:marBottom w:val="0"/>
      <w:divBdr>
        <w:top w:val="none" w:sz="0" w:space="0" w:color="auto"/>
        <w:left w:val="none" w:sz="0" w:space="0" w:color="auto"/>
        <w:bottom w:val="none" w:sz="0" w:space="0" w:color="auto"/>
        <w:right w:val="none" w:sz="0" w:space="0" w:color="auto"/>
      </w:divBdr>
    </w:div>
    <w:div w:id="2057119380">
      <w:bodyDiv w:val="1"/>
      <w:marLeft w:val="0"/>
      <w:marRight w:val="0"/>
      <w:marTop w:val="0"/>
      <w:marBottom w:val="0"/>
      <w:divBdr>
        <w:top w:val="none" w:sz="0" w:space="0" w:color="auto"/>
        <w:left w:val="none" w:sz="0" w:space="0" w:color="auto"/>
        <w:bottom w:val="none" w:sz="0" w:space="0" w:color="auto"/>
        <w:right w:val="none" w:sz="0" w:space="0" w:color="auto"/>
      </w:divBdr>
    </w:div>
    <w:div w:id="2078553748">
      <w:bodyDiv w:val="1"/>
      <w:marLeft w:val="0"/>
      <w:marRight w:val="0"/>
      <w:marTop w:val="0"/>
      <w:marBottom w:val="0"/>
      <w:divBdr>
        <w:top w:val="none" w:sz="0" w:space="0" w:color="auto"/>
        <w:left w:val="none" w:sz="0" w:space="0" w:color="auto"/>
        <w:bottom w:val="none" w:sz="0" w:space="0" w:color="auto"/>
        <w:right w:val="none" w:sz="0" w:space="0" w:color="auto"/>
      </w:divBdr>
    </w:div>
    <w:div w:id="2102485821">
      <w:bodyDiv w:val="1"/>
      <w:marLeft w:val="0"/>
      <w:marRight w:val="0"/>
      <w:marTop w:val="0"/>
      <w:marBottom w:val="0"/>
      <w:divBdr>
        <w:top w:val="none" w:sz="0" w:space="0" w:color="auto"/>
        <w:left w:val="none" w:sz="0" w:space="0" w:color="auto"/>
        <w:bottom w:val="none" w:sz="0" w:space="0" w:color="auto"/>
        <w:right w:val="none" w:sz="0" w:space="0" w:color="auto"/>
      </w:divBdr>
    </w:div>
    <w:div w:id="213694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ntrol" Target="activeX/activeX2.xml"/><Relationship Id="rId18" Type="http://schemas.openxmlformats.org/officeDocument/2006/relationships/hyperlink" Target="mailto:cyp.schoolreviews@lancashire.gov.uk"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hyperlink" Target="http://www.lancashire.gov.uk/corporate/questionnaires/runQuestionnaire.asp?qid=56131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EEF05-CD5F-4F70-B296-0D723EEE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2277</Words>
  <Characters>12725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14973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kmccooey001</dc:creator>
  <cp:keywords/>
  <cp:lastModifiedBy>jmansfield001</cp:lastModifiedBy>
  <cp:revision>2</cp:revision>
  <cp:lastPrinted>2013-09-26T12:26:00Z</cp:lastPrinted>
  <dcterms:created xsi:type="dcterms:W3CDTF">2014-01-24T10:38:00Z</dcterms:created>
  <dcterms:modified xsi:type="dcterms:W3CDTF">2014-01-24T10:38:00Z</dcterms:modified>
</cp:coreProperties>
</file>